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87D" w:rsidRPr="00A20E40" w:rsidRDefault="00B3487D" w:rsidP="00B3487D">
      <w:pPr>
        <w:pStyle w:val="1"/>
        <w:spacing w:before="156" w:after="312"/>
      </w:pPr>
      <w:bookmarkStart w:id="0" w:name="_Toc339891136"/>
      <w:bookmarkStart w:id="1" w:name="_Toc419203160"/>
      <w:r w:rsidRPr="008E18CE">
        <w:rPr>
          <w:rFonts w:hint="eastAsia"/>
        </w:rPr>
        <w:t>中国民航大学</w:t>
      </w:r>
      <w:r w:rsidR="00CC2A9E">
        <w:rPr>
          <w:rFonts w:hint="eastAsia"/>
        </w:rPr>
        <w:t>硕士</w:t>
      </w:r>
      <w:r w:rsidRPr="008E18CE">
        <w:rPr>
          <w:rFonts w:hint="eastAsia"/>
        </w:rPr>
        <w:t>研究生论文选题及开题报告</w:t>
      </w:r>
      <w:bookmarkStart w:id="2" w:name="_Toc339891137"/>
      <w:bookmarkEnd w:id="0"/>
      <w:r w:rsidRPr="008E18CE">
        <w:rPr>
          <w:rFonts w:hint="eastAsia"/>
        </w:rPr>
        <w:t>的</w:t>
      </w:r>
      <w:bookmarkEnd w:id="1"/>
      <w:bookmarkEnd w:id="2"/>
      <w:r w:rsidR="00CC2A9E">
        <w:rPr>
          <w:rFonts w:hint="eastAsia"/>
        </w:rPr>
        <w:t xml:space="preserve">有关规定 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研究生的学位论文工作是研究生整个学习期间的一个重要的阶段。它既使所学理论知识进一步融汇贯通，又使研究生的实践工作能力、科学研究能力得到很好的锻炼。论文选题是论文工作的关键；而开题报告则又是保证论文进度、质量的重要前提。为了保证论文工作的质量，现提出硕士生论文选题和开题报告的原则和要求。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第一条  选题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1.硕士生论文选题开始日期不迟于第三学期初，开题报告在第三学期末期完成；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2.论文选题应在考虑学术意义和应用价值的基础上，与国民经济建设、民航发展及我校的科研工作紧密结合。学位论文题目应来源于生产和科研实践，能保证达到学位条例规定的硕士生基本培养目标；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3.硕士生论文选题在导师指导下进行。硕士生本人要充分发挥主观能动性，在选题过程中熟悉本学科前沿的情况，选择工作量适当，起点高、有新的创意或重大应用背景的题目。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第二条  开题报告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1.论文选题的目的和意义：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(1)课题来源，项目名称；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(2)本选题有关的研究方向的历史、现状和发展情况分析；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(3)前人在本选题研究领域中的工作成果简述；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(4)本选题研究的主要内容和重点。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2.研究方案：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(1)技术方案（技术路线，技术措施）；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(2)实施方案所需的条件（技术条件，试验条件）；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(3)存在的主要问题和技术关键；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(4)预期能达到的目标。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3.研究计划进度表和项目经费预算；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4．主要参考文献目录；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具体要求：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(1)撰写者亲自阅读过的对开题报告有参考价值的文献；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(2)引用他人的学术观点或学术成果，须列入文献中；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(3)参考文献按在开题报告中出现的次序列出；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(4)参考文献总量不得少于２０篇，其中外文参考文献量不得少于二分之一。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5.论文工作量。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第三条  研究生应在导师的指导下，独立准备和完成学位论文的开题报告。开题报告须准备充分，要能体现报告人及其导师的严谨学风。报告一般须采用 Power Point等手段，以保证良好的视听效果。</w:t>
      </w:r>
    </w:p>
    <w:p w:rsidR="0061460C" w:rsidRPr="0061460C" w:rsidRDefault="00B3487D" w:rsidP="0061460C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61460C">
        <w:rPr>
          <w:rFonts w:ascii="宋体" w:hAnsi="宋体" w:hint="eastAsia"/>
          <w:sz w:val="21"/>
          <w:szCs w:val="21"/>
        </w:rPr>
        <w:lastRenderedPageBreak/>
        <w:t>第四条  研究生开题一般应在导师所在的学院进行专门报告。开题报告会由学院负责组成评议组主持进行。评议组由至少5名以上具有高级专业技术职务的本学科或同行专家组成,</w:t>
      </w:r>
      <w:r w:rsidR="0061460C" w:rsidRPr="0061460C">
        <w:rPr>
          <w:rFonts w:ascii="宋体" w:hAnsi="宋体" w:cs="宋体" w:hint="eastAsia"/>
          <w:kern w:val="0"/>
          <w:sz w:val="21"/>
          <w:szCs w:val="21"/>
        </w:rPr>
        <w:t xml:space="preserve"> 组长由一级或二级学科负责人担任。</w:t>
      </w:r>
      <w:r w:rsidR="0061460C" w:rsidRPr="0061460C">
        <w:rPr>
          <w:rFonts w:ascii="宋体" w:hAnsi="宋体" w:hint="eastAsia"/>
          <w:sz w:val="21"/>
          <w:szCs w:val="21"/>
        </w:rPr>
        <w:t>研究生部可根据需要，对</w:t>
      </w:r>
      <w:r w:rsidR="0061460C" w:rsidRPr="00CC2A9E">
        <w:rPr>
          <w:rFonts w:ascii="宋体" w:hAnsi="宋体" w:hint="eastAsia"/>
          <w:sz w:val="21"/>
          <w:szCs w:val="21"/>
        </w:rPr>
        <w:t>合格</w:t>
      </w:r>
      <w:r w:rsidR="0061460C" w:rsidRPr="0061460C">
        <w:rPr>
          <w:rFonts w:ascii="宋体" w:hAnsi="宋体" w:hint="eastAsia"/>
          <w:sz w:val="21"/>
          <w:szCs w:val="21"/>
        </w:rPr>
        <w:t>的</w:t>
      </w:r>
      <w:r w:rsidR="0061460C" w:rsidRPr="00CC2A9E">
        <w:rPr>
          <w:rFonts w:ascii="宋体" w:hAnsi="宋体" w:hint="eastAsia"/>
          <w:sz w:val="21"/>
          <w:szCs w:val="21"/>
        </w:rPr>
        <w:t>开题报告</w:t>
      </w:r>
      <w:r w:rsidR="0061460C" w:rsidRPr="0061460C">
        <w:rPr>
          <w:rFonts w:ascii="宋体" w:hAnsi="宋体" w:hint="eastAsia"/>
          <w:sz w:val="21"/>
          <w:szCs w:val="21"/>
        </w:rPr>
        <w:t>，随机抽取，组织有关专家复审。</w:t>
      </w:r>
    </w:p>
    <w:p w:rsidR="00B3487D" w:rsidRPr="008A517E" w:rsidRDefault="0061460C" w:rsidP="0061460C">
      <w:pPr>
        <w:widowControl/>
        <w:adjustRightInd w:val="0"/>
        <w:snapToGrid w:val="0"/>
        <w:spacing w:line="360" w:lineRule="auto"/>
        <w:ind w:firstLine="482"/>
        <w:jc w:val="left"/>
        <w:rPr>
          <w:rFonts w:ascii="宋体" w:eastAsia="宋体" w:hAnsi="宋体" w:cs="宋体"/>
          <w:kern w:val="0"/>
          <w:szCs w:val="21"/>
        </w:rPr>
      </w:pPr>
      <w:r w:rsidRPr="008A517E">
        <w:rPr>
          <w:rFonts w:ascii="宋体" w:eastAsia="宋体" w:hAnsi="宋体" w:cs="宋体" w:hint="eastAsia"/>
          <w:bCs/>
          <w:kern w:val="0"/>
          <w:szCs w:val="21"/>
        </w:rPr>
        <w:t xml:space="preserve">第五条  </w:t>
      </w:r>
      <w:r w:rsidR="00B3487D" w:rsidRPr="008A517E">
        <w:rPr>
          <w:rFonts w:ascii="宋体" w:eastAsia="宋体" w:hAnsi="宋体" w:cs="宋体"/>
          <w:kern w:val="0"/>
          <w:szCs w:val="21"/>
        </w:rPr>
        <w:t>学院于</w:t>
      </w:r>
      <w:r w:rsidR="00B3487D" w:rsidRPr="008A517E">
        <w:rPr>
          <w:rFonts w:ascii="宋体" w:eastAsia="宋体" w:hAnsi="宋体" w:cs="宋体" w:hint="eastAsia"/>
          <w:kern w:val="0"/>
          <w:szCs w:val="21"/>
        </w:rPr>
        <w:t>每年</w:t>
      </w:r>
      <w:r w:rsidR="00B3487D" w:rsidRPr="008A517E">
        <w:rPr>
          <w:rFonts w:ascii="宋体" w:eastAsia="宋体" w:hAnsi="宋体" w:cs="宋体"/>
          <w:kern w:val="0"/>
          <w:szCs w:val="21"/>
        </w:rPr>
        <w:t>12月</w:t>
      </w:r>
      <w:r w:rsidR="0027686B">
        <w:rPr>
          <w:rFonts w:ascii="宋体" w:eastAsia="宋体" w:hAnsi="宋体" w:cs="宋体" w:hint="eastAsia"/>
          <w:kern w:val="0"/>
          <w:szCs w:val="21"/>
        </w:rPr>
        <w:t>14</w:t>
      </w:r>
      <w:r w:rsidR="00B3487D" w:rsidRPr="008A517E">
        <w:rPr>
          <w:rFonts w:ascii="宋体" w:eastAsia="宋体" w:hAnsi="宋体" w:cs="宋体"/>
          <w:kern w:val="0"/>
          <w:szCs w:val="21"/>
        </w:rPr>
        <w:t>日之前完成开题报告工作</w:t>
      </w:r>
      <w:r w:rsidR="00B3487D" w:rsidRPr="008A517E">
        <w:rPr>
          <w:rFonts w:ascii="宋体" w:eastAsia="宋体" w:hAnsi="宋体" w:cs="宋体" w:hint="eastAsia"/>
          <w:kern w:val="0"/>
          <w:szCs w:val="21"/>
        </w:rPr>
        <w:t>。每个研究生的</w:t>
      </w:r>
      <w:r w:rsidR="00B3487D" w:rsidRPr="008A517E">
        <w:rPr>
          <w:rFonts w:ascii="宋体" w:eastAsia="宋体" w:hAnsi="宋体" w:cs="宋体"/>
          <w:kern w:val="0"/>
          <w:szCs w:val="21"/>
        </w:rPr>
        <w:t>纸质</w:t>
      </w:r>
      <w:r w:rsidR="00B3487D" w:rsidRPr="008A517E">
        <w:rPr>
          <w:rFonts w:ascii="宋体" w:eastAsia="宋体" w:hAnsi="宋体" w:cs="宋体" w:hint="eastAsia"/>
          <w:kern w:val="0"/>
          <w:szCs w:val="21"/>
        </w:rPr>
        <w:t>版</w:t>
      </w:r>
      <w:r w:rsidR="00B3487D" w:rsidRPr="008A517E">
        <w:rPr>
          <w:rFonts w:ascii="宋体" w:eastAsia="宋体" w:hAnsi="宋体" w:cs="宋体"/>
          <w:kern w:val="0"/>
          <w:szCs w:val="21"/>
        </w:rPr>
        <w:t>《研究生开题报告评审表》统一由各学院负责</w:t>
      </w:r>
      <w:r w:rsidR="00B3487D" w:rsidRPr="008A517E">
        <w:rPr>
          <w:rFonts w:ascii="宋体" w:eastAsia="宋体" w:hAnsi="宋体" w:cs="宋体" w:hint="eastAsia"/>
          <w:kern w:val="0"/>
          <w:szCs w:val="21"/>
        </w:rPr>
        <w:t>留存，备查。12月25日前</w:t>
      </w:r>
      <w:r w:rsidR="00B3487D" w:rsidRPr="008A517E">
        <w:rPr>
          <w:rFonts w:ascii="宋体" w:eastAsia="宋体" w:hAnsi="宋体" w:cs="宋体"/>
          <w:kern w:val="0"/>
          <w:szCs w:val="21"/>
        </w:rPr>
        <w:t>要求研究生上网登录研究生信息管理系统填写</w:t>
      </w:r>
      <w:bookmarkStart w:id="3" w:name="_Toc143763936"/>
      <w:r w:rsidR="00B3487D" w:rsidRPr="008A517E">
        <w:rPr>
          <w:rFonts w:ascii="宋体" w:eastAsia="宋体" w:hAnsi="宋体" w:cs="宋体"/>
          <w:kern w:val="0"/>
          <w:szCs w:val="21"/>
        </w:rPr>
        <w:t>“开题报告申请</w:t>
      </w:r>
      <w:bookmarkEnd w:id="3"/>
      <w:r w:rsidR="00B3487D" w:rsidRPr="008A517E">
        <w:rPr>
          <w:rFonts w:ascii="宋体" w:eastAsia="宋体" w:hAnsi="宋体" w:cs="宋体"/>
          <w:kern w:val="0"/>
          <w:szCs w:val="21"/>
        </w:rPr>
        <w:t>”、</w:t>
      </w:r>
      <w:bookmarkStart w:id="4" w:name="_Toc143763937"/>
      <w:r w:rsidR="00B3487D" w:rsidRPr="008A517E">
        <w:rPr>
          <w:rFonts w:ascii="宋体" w:eastAsia="宋体" w:hAnsi="宋体" w:cs="宋体"/>
          <w:kern w:val="0"/>
          <w:szCs w:val="21"/>
        </w:rPr>
        <w:t>“开题结果录入</w:t>
      </w:r>
      <w:bookmarkEnd w:id="4"/>
      <w:r w:rsidR="00B3487D" w:rsidRPr="008A517E">
        <w:rPr>
          <w:rFonts w:ascii="宋体" w:eastAsia="宋体" w:hAnsi="宋体" w:cs="宋体"/>
          <w:kern w:val="0"/>
          <w:szCs w:val="21"/>
        </w:rPr>
        <w:t>”栏目，然后由各学院教学秘书审核，审核过程中，保证管理系统填写内容必须与纸质内容一致。</w:t>
      </w:r>
    </w:p>
    <w:p w:rsidR="00B3487D" w:rsidRPr="008A517E" w:rsidRDefault="0061460C" w:rsidP="0061460C">
      <w:pPr>
        <w:widowControl/>
        <w:adjustRightInd w:val="0"/>
        <w:snapToGrid w:val="0"/>
        <w:spacing w:line="360" w:lineRule="auto"/>
        <w:ind w:firstLine="482"/>
        <w:jc w:val="left"/>
        <w:rPr>
          <w:rFonts w:ascii="宋体" w:eastAsia="宋体" w:hAnsi="宋体" w:cs="宋体"/>
          <w:kern w:val="0"/>
          <w:szCs w:val="21"/>
        </w:rPr>
      </w:pPr>
      <w:r w:rsidRPr="008A517E">
        <w:rPr>
          <w:rFonts w:ascii="宋体" w:eastAsia="宋体" w:hAnsi="宋体" w:cs="宋体" w:hint="eastAsia"/>
          <w:bCs/>
          <w:kern w:val="0"/>
          <w:szCs w:val="21"/>
        </w:rPr>
        <w:t xml:space="preserve">第六条 </w:t>
      </w:r>
      <w:r w:rsidR="00B3487D" w:rsidRPr="008A517E">
        <w:rPr>
          <w:rFonts w:ascii="宋体" w:eastAsia="宋体" w:hAnsi="宋体" w:cs="宋体"/>
          <w:kern w:val="0"/>
          <w:szCs w:val="21"/>
        </w:rPr>
        <w:t xml:space="preserve"> </w:t>
      </w:r>
      <w:r w:rsidR="00B3487D" w:rsidRPr="008A517E">
        <w:rPr>
          <w:rFonts w:ascii="宋体" w:eastAsia="宋体" w:hAnsi="宋体" w:cs="宋体" w:hint="eastAsia"/>
          <w:kern w:val="0"/>
          <w:szCs w:val="21"/>
        </w:rPr>
        <w:t>凡申请涉密的学位论文，必须在学位论文开题前对开题报告进行涉密审批</w:t>
      </w:r>
      <w:r w:rsidR="008A517E" w:rsidRPr="008A517E">
        <w:rPr>
          <w:rFonts w:ascii="宋体" w:eastAsia="宋体" w:hAnsi="宋体" w:cs="宋体" w:hint="eastAsia"/>
          <w:kern w:val="0"/>
          <w:szCs w:val="21"/>
        </w:rPr>
        <w:t>。具体要求参照《中国民航大学涉密学位论文管理细则》执行</w:t>
      </w:r>
    </w:p>
    <w:p w:rsidR="00B3487D" w:rsidRPr="008A517E" w:rsidRDefault="008A517E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8A517E">
        <w:rPr>
          <w:rFonts w:ascii="宋体" w:hAnsi="宋体" w:hint="eastAsia"/>
          <w:sz w:val="21"/>
          <w:szCs w:val="21"/>
        </w:rPr>
        <w:t xml:space="preserve">第七条  </w:t>
      </w:r>
      <w:r w:rsidRPr="008A517E">
        <w:rPr>
          <w:rFonts w:asciiTheme="majorEastAsia" w:eastAsiaTheme="majorEastAsia" w:hAnsiTheme="majorEastAsia" w:hint="eastAsia"/>
          <w:bCs/>
          <w:sz w:val="21"/>
          <w:szCs w:val="21"/>
        </w:rPr>
        <w:t>开题报告通过后，不得擅自变更学位论文题目。因特殊情况确需改题的，参照《关于规范硕士研究生变更学位论文题目有关事项的规定》执行。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第</w:t>
      </w:r>
      <w:r w:rsidR="008A517E">
        <w:rPr>
          <w:rFonts w:ascii="宋体" w:hAnsi="宋体" w:hint="eastAsia"/>
          <w:sz w:val="21"/>
          <w:szCs w:val="21"/>
        </w:rPr>
        <w:t>八</w:t>
      </w:r>
      <w:r w:rsidRPr="00C21F9D">
        <w:rPr>
          <w:rFonts w:ascii="宋体" w:hAnsi="宋体" w:hint="eastAsia"/>
          <w:sz w:val="21"/>
          <w:szCs w:val="21"/>
        </w:rPr>
        <w:t>条  研究生学位论文开题报告会一般可按下列程序进行：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 xml:space="preserve">1.评议组组长宣布报告会开始。 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2.导师简要介绍报告人的基本情况和课题背景；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3.研究生陈述开题报告，时间一般为：硕士生20-30分钟；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4.专家和其他出席者提问，研究生回答问题；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5.评议组组长评议与总结；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6.评议组评定成绩并在开题报告书上签字。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第</w:t>
      </w:r>
      <w:r w:rsidR="008A517E">
        <w:rPr>
          <w:rFonts w:ascii="宋体" w:hAnsi="宋体" w:hint="eastAsia"/>
          <w:sz w:val="21"/>
          <w:szCs w:val="21"/>
        </w:rPr>
        <w:t>九</w:t>
      </w:r>
      <w:r w:rsidRPr="00C21F9D">
        <w:rPr>
          <w:rFonts w:ascii="宋体" w:hAnsi="宋体" w:hint="eastAsia"/>
          <w:sz w:val="21"/>
          <w:szCs w:val="21"/>
        </w:rPr>
        <w:t xml:space="preserve">条  研究生学位论文开题报告由评议组进行评审并给出成绩。成绩考核以合格、不合格记。 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 xml:space="preserve">1.具备下列条件者，开题报告成绩为合格： 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 xml:space="preserve">①选题恰当，有一定的理论或应用价值，有较高的起点和一定的新意； 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 xml:space="preserve">②具有独立搜集和综合分析资料的基本能力，能掌握与本研究方向相关的国内外动态，学术思想清晰； 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 xml:space="preserve">③研究方案基本可行，基本掌握技术关键，对可能遇到的主要问题，分析基本正确，开题条件基本具备； 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 xml:space="preserve">④研究工作计划安排合理； 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⑤答辩时能较为正确地回答专家的提问。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2.有下列问题之一者，开题报告成绩为不合格：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①选题不当，达不到研究生培养目标的要求；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②阅读的参考文献数量不足，水平不高，本人的综合分析能力较低；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 xml:space="preserve">③研究方法简单，技术路线不严密，采取的技术措施不力，没有抓住技术关键，预期达到的研究目标过高或过低； 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 xml:space="preserve">④开题条件不具备，研究计划安排不周； </w:t>
      </w:r>
    </w:p>
    <w:p w:rsidR="00B3487D" w:rsidRPr="00C21F9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lastRenderedPageBreak/>
        <w:t>⑤答辩时回答专家问题表述不清。</w:t>
      </w:r>
    </w:p>
    <w:p w:rsidR="00B3487D" w:rsidRDefault="00B3487D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  <w:r w:rsidRPr="00C21F9D">
        <w:rPr>
          <w:rFonts w:ascii="宋体" w:hAnsi="宋体" w:hint="eastAsia"/>
          <w:sz w:val="21"/>
          <w:szCs w:val="21"/>
        </w:rPr>
        <w:t>第</w:t>
      </w:r>
      <w:r w:rsidR="008A517E">
        <w:rPr>
          <w:rFonts w:ascii="宋体" w:hAnsi="宋体" w:hint="eastAsia"/>
          <w:sz w:val="21"/>
          <w:szCs w:val="21"/>
        </w:rPr>
        <w:t>十条</w:t>
      </w:r>
      <w:r w:rsidRPr="00C21F9D">
        <w:rPr>
          <w:rFonts w:ascii="宋体" w:hAnsi="宋体" w:hint="eastAsia"/>
          <w:sz w:val="21"/>
          <w:szCs w:val="21"/>
        </w:rPr>
        <w:t xml:space="preserve">  研究生开题报告不合格者，评议组应指出其问题所在，并与导师协商、要求其在限定的时间内</w:t>
      </w:r>
      <w:r w:rsidR="0061460C">
        <w:rPr>
          <w:rFonts w:ascii="宋体" w:hAnsi="宋体" w:hint="eastAsia"/>
          <w:sz w:val="21"/>
          <w:szCs w:val="21"/>
        </w:rPr>
        <w:t>重新开题。重新开题的报告会，一般应由同一评议组的全部或部分成员参加</w:t>
      </w:r>
      <w:r w:rsidRPr="00C21F9D">
        <w:rPr>
          <w:rFonts w:ascii="宋体" w:hAnsi="宋体" w:hint="eastAsia"/>
          <w:sz w:val="21"/>
          <w:szCs w:val="21"/>
        </w:rPr>
        <w:t>。重新开题仍不通过者终止培养，按照我校相关文件处理。</w:t>
      </w:r>
    </w:p>
    <w:p w:rsidR="0061460C" w:rsidRDefault="0061460C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</w:p>
    <w:p w:rsidR="0061460C" w:rsidRPr="00C21F9D" w:rsidRDefault="0061460C" w:rsidP="00B3487D">
      <w:pPr>
        <w:pStyle w:val="2"/>
        <w:ind w:rightChars="4" w:right="8" w:firstLine="420"/>
        <w:rPr>
          <w:rFonts w:ascii="宋体" w:hAnsi="宋体"/>
          <w:sz w:val="21"/>
          <w:szCs w:val="21"/>
        </w:rPr>
      </w:pPr>
    </w:p>
    <w:p w:rsidR="00A16221" w:rsidRDefault="00E157BA"/>
    <w:sectPr w:rsidR="00A16221" w:rsidSect="00B52D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7BA" w:rsidRDefault="00E157BA" w:rsidP="0027686B">
      <w:r>
        <w:separator/>
      </w:r>
    </w:p>
  </w:endnote>
  <w:endnote w:type="continuationSeparator" w:id="0">
    <w:p w:rsidR="00E157BA" w:rsidRDefault="00E157BA" w:rsidP="00276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7BA" w:rsidRDefault="00E157BA" w:rsidP="0027686B">
      <w:r>
        <w:separator/>
      </w:r>
    </w:p>
  </w:footnote>
  <w:footnote w:type="continuationSeparator" w:id="0">
    <w:p w:rsidR="00E157BA" w:rsidRDefault="00E157BA" w:rsidP="002768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487D"/>
    <w:rsid w:val="000C0845"/>
    <w:rsid w:val="001B5E3B"/>
    <w:rsid w:val="0027686B"/>
    <w:rsid w:val="0061460C"/>
    <w:rsid w:val="008A517E"/>
    <w:rsid w:val="00AD49E8"/>
    <w:rsid w:val="00AF5B95"/>
    <w:rsid w:val="00B3487D"/>
    <w:rsid w:val="00B4093C"/>
    <w:rsid w:val="00B52D8B"/>
    <w:rsid w:val="00CC2A9E"/>
    <w:rsid w:val="00D65FCC"/>
    <w:rsid w:val="00E15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D8B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B3487D"/>
    <w:pPr>
      <w:keepNext/>
      <w:spacing w:beforeLines="50" w:afterLines="100"/>
      <w:jc w:val="center"/>
      <w:outlineLvl w:val="0"/>
    </w:pPr>
    <w:rPr>
      <w:rFonts w:ascii="黑体" w:eastAsia="黑体" w:hAnsi="黑体" w:cs="Times New Roman"/>
      <w:kern w:val="0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3487D"/>
    <w:rPr>
      <w:rFonts w:ascii="黑体" w:eastAsia="黑体" w:hAnsi="黑体" w:cs="Times New Roman"/>
      <w:kern w:val="0"/>
      <w:sz w:val="30"/>
      <w:szCs w:val="24"/>
    </w:rPr>
  </w:style>
  <w:style w:type="character" w:customStyle="1" w:styleId="2Char">
    <w:name w:val="正文文本缩进 2 Char"/>
    <w:basedOn w:val="a0"/>
    <w:link w:val="2"/>
    <w:rsid w:val="00B3487D"/>
    <w:rPr>
      <w:rFonts w:eastAsia="宋体"/>
      <w:sz w:val="18"/>
      <w:szCs w:val="24"/>
    </w:rPr>
  </w:style>
  <w:style w:type="paragraph" w:styleId="2">
    <w:name w:val="Body Text Indent 2"/>
    <w:basedOn w:val="a"/>
    <w:link w:val="2Char"/>
    <w:rsid w:val="00B3487D"/>
    <w:pPr>
      <w:spacing w:line="300" w:lineRule="auto"/>
      <w:ind w:rightChars="-118" w:right="-248" w:firstLineChars="200" w:firstLine="360"/>
    </w:pPr>
    <w:rPr>
      <w:rFonts w:eastAsia="宋体"/>
      <w:sz w:val="18"/>
      <w:szCs w:val="24"/>
    </w:rPr>
  </w:style>
  <w:style w:type="character" w:customStyle="1" w:styleId="2Char1">
    <w:name w:val="正文文本缩进 2 Char1"/>
    <w:basedOn w:val="a0"/>
    <w:link w:val="2"/>
    <w:uiPriority w:val="99"/>
    <w:semiHidden/>
    <w:rsid w:val="00B3487D"/>
  </w:style>
  <w:style w:type="paragraph" w:styleId="a3">
    <w:name w:val="header"/>
    <w:basedOn w:val="a"/>
    <w:link w:val="Char"/>
    <w:uiPriority w:val="99"/>
    <w:semiHidden/>
    <w:unhideWhenUsed/>
    <w:rsid w:val="002768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68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68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68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Administrator</cp:lastModifiedBy>
  <cp:revision>4</cp:revision>
  <dcterms:created xsi:type="dcterms:W3CDTF">2017-09-26T07:11:00Z</dcterms:created>
  <dcterms:modified xsi:type="dcterms:W3CDTF">2018-11-28T00:48:00Z</dcterms:modified>
</cp:coreProperties>
</file>