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4A5" w:rsidRDefault="00896755" w:rsidP="005624A5">
      <w:pPr>
        <w:spacing w:line="400" w:lineRule="exact"/>
        <w:jc w:val="center"/>
        <w:rPr>
          <w:sz w:val="24"/>
        </w:rPr>
      </w:pPr>
      <w:bookmarkStart w:id="0" w:name="_GoBack"/>
      <w:bookmarkEnd w:id="0"/>
      <w:r w:rsidRPr="00896755">
        <w:rPr>
          <w:rFonts w:ascii="宋体" w:hAnsi="宋体" w:cs="楷体_GB2312" w:hint="eastAsia"/>
          <w:b/>
          <w:bCs/>
          <w:sz w:val="30"/>
          <w:szCs w:val="30"/>
        </w:rPr>
        <w:t>《</w:t>
      </w:r>
      <w:r w:rsidR="00E20DBE">
        <w:rPr>
          <w:rFonts w:ascii="宋体" w:hAnsi="宋体" w:cs="楷体_GB2312" w:hint="eastAsia"/>
          <w:b/>
          <w:bCs/>
          <w:sz w:val="30"/>
          <w:szCs w:val="30"/>
        </w:rPr>
        <w:t>翻译与跨文化交际</w:t>
      </w:r>
      <w:r w:rsidRPr="00896755">
        <w:rPr>
          <w:rFonts w:ascii="宋体" w:hAnsi="宋体" w:cs="楷体_GB2312" w:hint="eastAsia"/>
          <w:b/>
          <w:bCs/>
          <w:sz w:val="30"/>
          <w:szCs w:val="30"/>
        </w:rPr>
        <w:t>》教学大纲</w:t>
      </w:r>
    </w:p>
    <w:p w:rsidR="00202EF7" w:rsidRDefault="00202EF7" w:rsidP="00202EF7">
      <w:pPr>
        <w:spacing w:line="400" w:lineRule="exact"/>
        <w:jc w:val="center"/>
        <w:rPr>
          <w:sz w:val="24"/>
        </w:rPr>
      </w:pPr>
      <w:r>
        <w:rPr>
          <w:rFonts w:hint="eastAsia"/>
          <w:sz w:val="24"/>
        </w:rPr>
        <w:t xml:space="preserve">     </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
        <w:gridCol w:w="621"/>
        <w:gridCol w:w="840"/>
        <w:gridCol w:w="65"/>
        <w:gridCol w:w="2229"/>
        <w:gridCol w:w="541"/>
        <w:gridCol w:w="6"/>
        <w:gridCol w:w="338"/>
        <w:gridCol w:w="513"/>
        <w:gridCol w:w="251"/>
        <w:gridCol w:w="208"/>
        <w:gridCol w:w="694"/>
        <w:gridCol w:w="92"/>
        <w:gridCol w:w="305"/>
        <w:gridCol w:w="246"/>
        <w:gridCol w:w="467"/>
        <w:gridCol w:w="91"/>
        <w:gridCol w:w="280"/>
        <w:gridCol w:w="704"/>
        <w:gridCol w:w="952"/>
        <w:gridCol w:w="115"/>
        <w:gridCol w:w="49"/>
      </w:tblGrid>
      <w:tr w:rsidR="00D546D8" w:rsidRPr="00901F7C" w:rsidTr="00CD4BA2">
        <w:trPr>
          <w:gridBefore w:val="1"/>
          <w:gridAfter w:val="1"/>
          <w:wBefore w:w="115" w:type="dxa"/>
          <w:wAfter w:w="49" w:type="dxa"/>
          <w:trHeight w:val="442"/>
          <w:jc w:val="center"/>
        </w:trPr>
        <w:tc>
          <w:tcPr>
            <w:tcW w:w="1526" w:type="dxa"/>
            <w:gridSpan w:val="3"/>
            <w:vAlign w:val="center"/>
          </w:tcPr>
          <w:p w:rsidR="00D546D8" w:rsidRPr="00901F7C" w:rsidRDefault="00D546D8" w:rsidP="00896755">
            <w:pPr>
              <w:spacing w:line="400" w:lineRule="exact"/>
              <w:rPr>
                <w:szCs w:val="21"/>
              </w:rPr>
            </w:pPr>
            <w:r w:rsidRPr="00901F7C">
              <w:rPr>
                <w:rFonts w:hint="eastAsia"/>
                <w:szCs w:val="21"/>
              </w:rPr>
              <w:t>课程英文名称</w:t>
            </w:r>
          </w:p>
        </w:tc>
        <w:tc>
          <w:tcPr>
            <w:tcW w:w="8032" w:type="dxa"/>
            <w:gridSpan w:val="17"/>
            <w:vAlign w:val="center"/>
          </w:tcPr>
          <w:p w:rsidR="00D546D8" w:rsidRPr="00901F7C" w:rsidRDefault="00E20DBE" w:rsidP="005624A5">
            <w:pPr>
              <w:spacing w:line="400" w:lineRule="exact"/>
              <w:rPr>
                <w:szCs w:val="21"/>
              </w:rPr>
            </w:pPr>
            <w:r>
              <w:rPr>
                <w:rFonts w:hint="eastAsia"/>
                <w:szCs w:val="21"/>
              </w:rPr>
              <w:t>Translation and Intercultural Communication</w:t>
            </w:r>
          </w:p>
        </w:tc>
      </w:tr>
      <w:tr w:rsidR="00287BF1" w:rsidRPr="00901F7C" w:rsidTr="00CD4BA2">
        <w:trPr>
          <w:gridBefore w:val="1"/>
          <w:gridAfter w:val="1"/>
          <w:wBefore w:w="115" w:type="dxa"/>
          <w:wAfter w:w="49" w:type="dxa"/>
          <w:trHeight w:val="442"/>
          <w:jc w:val="center"/>
        </w:trPr>
        <w:tc>
          <w:tcPr>
            <w:tcW w:w="1526" w:type="dxa"/>
            <w:gridSpan w:val="3"/>
            <w:vAlign w:val="center"/>
          </w:tcPr>
          <w:p w:rsidR="00287BF1" w:rsidRPr="00901F7C" w:rsidRDefault="00287BF1" w:rsidP="00896755">
            <w:pPr>
              <w:spacing w:line="400" w:lineRule="exact"/>
              <w:rPr>
                <w:szCs w:val="21"/>
              </w:rPr>
            </w:pPr>
            <w:r w:rsidRPr="00901F7C">
              <w:rPr>
                <w:rFonts w:hint="eastAsia"/>
                <w:szCs w:val="21"/>
              </w:rPr>
              <w:t>开课院系</w:t>
            </w:r>
          </w:p>
        </w:tc>
        <w:tc>
          <w:tcPr>
            <w:tcW w:w="8032" w:type="dxa"/>
            <w:gridSpan w:val="17"/>
            <w:vAlign w:val="center"/>
          </w:tcPr>
          <w:p w:rsidR="00287BF1" w:rsidRPr="00901F7C" w:rsidRDefault="006B0A88" w:rsidP="00896755">
            <w:pPr>
              <w:spacing w:line="400" w:lineRule="exact"/>
              <w:rPr>
                <w:szCs w:val="21"/>
              </w:rPr>
            </w:pPr>
            <w:r>
              <w:rPr>
                <w:rFonts w:hint="eastAsia"/>
                <w:szCs w:val="21"/>
              </w:rPr>
              <w:t>外国语学院</w:t>
            </w:r>
          </w:p>
        </w:tc>
      </w:tr>
      <w:tr w:rsidR="0013023D" w:rsidRPr="00901F7C" w:rsidTr="00CD4BA2">
        <w:trPr>
          <w:gridBefore w:val="1"/>
          <w:gridAfter w:val="1"/>
          <w:wBefore w:w="115" w:type="dxa"/>
          <w:wAfter w:w="49" w:type="dxa"/>
          <w:trHeight w:val="442"/>
          <w:jc w:val="center"/>
        </w:trPr>
        <w:tc>
          <w:tcPr>
            <w:tcW w:w="1526" w:type="dxa"/>
            <w:gridSpan w:val="3"/>
            <w:vAlign w:val="center"/>
          </w:tcPr>
          <w:p w:rsidR="00202EF7" w:rsidRPr="00901F7C" w:rsidRDefault="00D546D8" w:rsidP="00D546D8">
            <w:pPr>
              <w:spacing w:line="400" w:lineRule="exact"/>
              <w:rPr>
                <w:szCs w:val="21"/>
              </w:rPr>
            </w:pPr>
            <w:r w:rsidRPr="00901F7C">
              <w:rPr>
                <w:rFonts w:hint="eastAsia"/>
                <w:szCs w:val="21"/>
              </w:rPr>
              <w:t>课程</w:t>
            </w:r>
            <w:r>
              <w:rPr>
                <w:rFonts w:hint="eastAsia"/>
                <w:szCs w:val="21"/>
              </w:rPr>
              <w:t>类别</w:t>
            </w:r>
          </w:p>
        </w:tc>
        <w:tc>
          <w:tcPr>
            <w:tcW w:w="4086" w:type="dxa"/>
            <w:gridSpan w:val="7"/>
            <w:vAlign w:val="center"/>
          </w:tcPr>
          <w:p w:rsidR="00202EF7" w:rsidRPr="00901F7C" w:rsidRDefault="008A375A" w:rsidP="00896755">
            <w:pPr>
              <w:spacing w:line="400" w:lineRule="exact"/>
              <w:rPr>
                <w:szCs w:val="21"/>
              </w:rPr>
            </w:pPr>
            <w:r>
              <w:rPr>
                <w:rFonts w:hint="eastAsia"/>
                <w:szCs w:val="21"/>
              </w:rPr>
              <w:t>学科</w:t>
            </w:r>
            <w:r w:rsidR="00E20DBE">
              <w:rPr>
                <w:rFonts w:hint="eastAsia"/>
                <w:szCs w:val="21"/>
              </w:rPr>
              <w:t>选修课</w:t>
            </w:r>
          </w:p>
        </w:tc>
        <w:tc>
          <w:tcPr>
            <w:tcW w:w="1337" w:type="dxa"/>
            <w:gridSpan w:val="4"/>
            <w:vAlign w:val="center"/>
          </w:tcPr>
          <w:p w:rsidR="00202EF7" w:rsidRPr="00901F7C" w:rsidRDefault="00202EF7" w:rsidP="00896755">
            <w:pPr>
              <w:spacing w:line="400" w:lineRule="exact"/>
              <w:rPr>
                <w:szCs w:val="21"/>
              </w:rPr>
            </w:pPr>
            <w:r w:rsidRPr="00901F7C">
              <w:rPr>
                <w:rFonts w:hint="eastAsia"/>
                <w:szCs w:val="21"/>
              </w:rPr>
              <w:t>授课对象</w:t>
            </w:r>
          </w:p>
        </w:tc>
        <w:tc>
          <w:tcPr>
            <w:tcW w:w="2609" w:type="dxa"/>
            <w:gridSpan w:val="6"/>
            <w:vAlign w:val="center"/>
          </w:tcPr>
          <w:p w:rsidR="00202EF7" w:rsidRPr="00901F7C" w:rsidRDefault="00202EF7" w:rsidP="00896755">
            <w:pPr>
              <w:spacing w:line="400" w:lineRule="exact"/>
              <w:rPr>
                <w:szCs w:val="21"/>
              </w:rPr>
            </w:pPr>
            <w:r w:rsidRPr="00901F7C">
              <w:rPr>
                <w:rFonts w:hint="eastAsia"/>
                <w:szCs w:val="21"/>
              </w:rPr>
              <w:t>1.</w:t>
            </w:r>
            <w:r w:rsidRPr="00901F7C">
              <w:rPr>
                <w:rFonts w:hint="eastAsia"/>
                <w:szCs w:val="21"/>
              </w:rPr>
              <w:t>学术型</w:t>
            </w:r>
            <w:r w:rsidRPr="00DD69EA">
              <w:rPr>
                <w:rFonts w:hint="eastAsia"/>
                <w:szCs w:val="21"/>
                <w:u w:val="single"/>
              </w:rPr>
              <w:t>2.</w:t>
            </w:r>
            <w:r w:rsidRPr="00DD69EA">
              <w:rPr>
                <w:rFonts w:hint="eastAsia"/>
                <w:szCs w:val="21"/>
                <w:u w:val="single"/>
              </w:rPr>
              <w:t>专业学位</w:t>
            </w:r>
          </w:p>
        </w:tc>
      </w:tr>
      <w:tr w:rsidR="00E952BB" w:rsidRPr="00901F7C" w:rsidTr="00CD4BA2">
        <w:trPr>
          <w:gridBefore w:val="1"/>
          <w:gridAfter w:val="1"/>
          <w:wBefore w:w="115" w:type="dxa"/>
          <w:wAfter w:w="49" w:type="dxa"/>
          <w:trHeight w:val="442"/>
          <w:jc w:val="center"/>
        </w:trPr>
        <w:tc>
          <w:tcPr>
            <w:tcW w:w="1526" w:type="dxa"/>
            <w:gridSpan w:val="3"/>
            <w:vAlign w:val="center"/>
          </w:tcPr>
          <w:p w:rsidR="00E952BB" w:rsidRPr="00901F7C" w:rsidRDefault="00D546D8" w:rsidP="00896755">
            <w:pPr>
              <w:spacing w:line="400" w:lineRule="exact"/>
              <w:rPr>
                <w:szCs w:val="21"/>
              </w:rPr>
            </w:pPr>
            <w:r>
              <w:rPr>
                <w:rFonts w:hint="eastAsia"/>
                <w:szCs w:val="21"/>
              </w:rPr>
              <w:t>授课方式</w:t>
            </w:r>
          </w:p>
        </w:tc>
        <w:tc>
          <w:tcPr>
            <w:tcW w:w="8032" w:type="dxa"/>
            <w:gridSpan w:val="17"/>
            <w:vAlign w:val="center"/>
          </w:tcPr>
          <w:p w:rsidR="00E952BB" w:rsidRPr="00901F7C" w:rsidRDefault="00E952BB" w:rsidP="00896755">
            <w:pPr>
              <w:spacing w:line="400" w:lineRule="exact"/>
              <w:rPr>
                <w:szCs w:val="21"/>
              </w:rPr>
            </w:pPr>
            <w:r w:rsidRPr="00DD69EA">
              <w:rPr>
                <w:szCs w:val="21"/>
                <w:u w:val="single"/>
              </w:rPr>
              <w:t>1.</w:t>
            </w:r>
            <w:r w:rsidRPr="00DD69EA">
              <w:rPr>
                <w:rFonts w:hint="eastAsia"/>
                <w:szCs w:val="21"/>
                <w:u w:val="single"/>
              </w:rPr>
              <w:t>讲授类</w:t>
            </w:r>
            <w:r w:rsidRPr="00E20DBE">
              <w:rPr>
                <w:szCs w:val="21"/>
                <w:u w:val="single"/>
              </w:rPr>
              <w:t>2.</w:t>
            </w:r>
            <w:r w:rsidRPr="00E20DBE">
              <w:rPr>
                <w:rFonts w:hint="eastAsia"/>
                <w:szCs w:val="21"/>
                <w:u w:val="single"/>
              </w:rPr>
              <w:t>研讨类</w:t>
            </w:r>
            <w:r w:rsidRPr="00E20DBE">
              <w:rPr>
                <w:szCs w:val="21"/>
              </w:rPr>
              <w:t>3.</w:t>
            </w:r>
            <w:r w:rsidRPr="00E20DBE">
              <w:rPr>
                <w:rFonts w:hint="eastAsia"/>
                <w:szCs w:val="21"/>
              </w:rPr>
              <w:t>实践类</w:t>
            </w:r>
            <w:r w:rsidRPr="00901F7C">
              <w:rPr>
                <w:szCs w:val="21"/>
              </w:rPr>
              <w:t>4.</w:t>
            </w:r>
            <w:r w:rsidRPr="00901F7C">
              <w:rPr>
                <w:rFonts w:hint="eastAsia"/>
                <w:szCs w:val="21"/>
              </w:rPr>
              <w:t>专题类</w:t>
            </w:r>
            <w:r w:rsidRPr="00901F7C">
              <w:rPr>
                <w:szCs w:val="21"/>
              </w:rPr>
              <w:t>5.</w:t>
            </w:r>
            <w:r w:rsidRPr="00901F7C">
              <w:rPr>
                <w:rFonts w:hint="eastAsia"/>
                <w:szCs w:val="21"/>
              </w:rPr>
              <w:t>双语类</w:t>
            </w:r>
            <w:r w:rsidRPr="00901F7C">
              <w:rPr>
                <w:szCs w:val="21"/>
              </w:rPr>
              <w:t>6.</w:t>
            </w:r>
            <w:r w:rsidRPr="00901F7C">
              <w:rPr>
                <w:rFonts w:hint="eastAsia"/>
                <w:szCs w:val="21"/>
              </w:rPr>
              <w:t>前沿类（不一定全覆盖）</w:t>
            </w:r>
          </w:p>
        </w:tc>
      </w:tr>
      <w:tr w:rsidR="001E75A6" w:rsidRPr="00901F7C" w:rsidTr="00CD4BA2">
        <w:trPr>
          <w:gridBefore w:val="1"/>
          <w:gridAfter w:val="1"/>
          <w:wBefore w:w="115" w:type="dxa"/>
          <w:wAfter w:w="49" w:type="dxa"/>
          <w:trHeight w:val="442"/>
          <w:jc w:val="center"/>
        </w:trPr>
        <w:tc>
          <w:tcPr>
            <w:tcW w:w="1526"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课程总学时</w:t>
            </w:r>
          </w:p>
        </w:tc>
        <w:tc>
          <w:tcPr>
            <w:tcW w:w="2229" w:type="dxa"/>
            <w:vAlign w:val="center"/>
          </w:tcPr>
          <w:p w:rsidR="00D546D8" w:rsidRPr="00901F7C" w:rsidRDefault="00DD69EA" w:rsidP="00896755">
            <w:pPr>
              <w:spacing w:line="400" w:lineRule="exact"/>
              <w:rPr>
                <w:rFonts w:ascii="宋体" w:hAnsi="宋体"/>
                <w:szCs w:val="21"/>
              </w:rPr>
            </w:pPr>
            <w:r>
              <w:rPr>
                <w:rFonts w:ascii="宋体" w:hAnsi="宋体" w:hint="eastAsia"/>
                <w:szCs w:val="21"/>
              </w:rPr>
              <w:t>36</w:t>
            </w:r>
          </w:p>
        </w:tc>
        <w:tc>
          <w:tcPr>
            <w:tcW w:w="885"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课程总学分</w:t>
            </w:r>
          </w:p>
        </w:tc>
        <w:tc>
          <w:tcPr>
            <w:tcW w:w="1666" w:type="dxa"/>
            <w:gridSpan w:val="4"/>
            <w:vAlign w:val="center"/>
          </w:tcPr>
          <w:p w:rsidR="00D546D8" w:rsidRPr="00901F7C" w:rsidRDefault="00DD69EA" w:rsidP="00896755">
            <w:pPr>
              <w:spacing w:line="400" w:lineRule="exact"/>
              <w:rPr>
                <w:szCs w:val="21"/>
              </w:rPr>
            </w:pPr>
            <w:r>
              <w:rPr>
                <w:szCs w:val="21"/>
              </w:rPr>
              <w:t>2</w:t>
            </w:r>
          </w:p>
        </w:tc>
        <w:tc>
          <w:tcPr>
            <w:tcW w:w="1110" w:type="dxa"/>
            <w:gridSpan w:val="4"/>
            <w:vAlign w:val="center"/>
          </w:tcPr>
          <w:p w:rsidR="00D546D8" w:rsidRPr="00901F7C" w:rsidRDefault="00D546D8" w:rsidP="00896755">
            <w:pPr>
              <w:spacing w:line="400" w:lineRule="exact"/>
              <w:rPr>
                <w:szCs w:val="21"/>
              </w:rPr>
            </w:pPr>
            <w:r w:rsidRPr="00901F7C">
              <w:rPr>
                <w:rFonts w:hint="eastAsia"/>
                <w:szCs w:val="21"/>
              </w:rPr>
              <w:t>开课学期</w:t>
            </w:r>
          </w:p>
        </w:tc>
        <w:tc>
          <w:tcPr>
            <w:tcW w:w="2142" w:type="dxa"/>
            <w:gridSpan w:val="5"/>
            <w:vAlign w:val="center"/>
          </w:tcPr>
          <w:p w:rsidR="00D546D8" w:rsidRPr="00901F7C" w:rsidRDefault="00E20DBE" w:rsidP="00D546D8">
            <w:pPr>
              <w:spacing w:line="400" w:lineRule="exact"/>
              <w:rPr>
                <w:szCs w:val="21"/>
              </w:rPr>
            </w:pPr>
            <w:r>
              <w:rPr>
                <w:szCs w:val="21"/>
              </w:rPr>
              <w:t>第二</w:t>
            </w:r>
            <w:r w:rsidR="00DD69EA">
              <w:rPr>
                <w:szCs w:val="21"/>
              </w:rPr>
              <w:t>学期</w:t>
            </w:r>
          </w:p>
        </w:tc>
      </w:tr>
      <w:tr w:rsidR="00D546D8" w:rsidRPr="00901F7C" w:rsidTr="00CD4BA2">
        <w:trPr>
          <w:gridBefore w:val="1"/>
          <w:gridAfter w:val="1"/>
          <w:wBefore w:w="115" w:type="dxa"/>
          <w:wAfter w:w="49" w:type="dxa"/>
          <w:trHeight w:val="442"/>
          <w:jc w:val="center"/>
        </w:trPr>
        <w:tc>
          <w:tcPr>
            <w:tcW w:w="1526" w:type="dxa"/>
            <w:gridSpan w:val="3"/>
            <w:vAlign w:val="center"/>
          </w:tcPr>
          <w:p w:rsidR="00D546D8" w:rsidRPr="00901F7C" w:rsidRDefault="00D546D8" w:rsidP="00896755">
            <w:pPr>
              <w:spacing w:line="400" w:lineRule="exact"/>
              <w:rPr>
                <w:szCs w:val="21"/>
              </w:rPr>
            </w:pPr>
            <w:r>
              <w:rPr>
                <w:rFonts w:hint="eastAsia"/>
                <w:szCs w:val="21"/>
              </w:rPr>
              <w:t>适用专业</w:t>
            </w:r>
          </w:p>
        </w:tc>
        <w:tc>
          <w:tcPr>
            <w:tcW w:w="8032" w:type="dxa"/>
            <w:gridSpan w:val="17"/>
            <w:vAlign w:val="center"/>
          </w:tcPr>
          <w:p w:rsidR="00D546D8" w:rsidRPr="00125DE3" w:rsidRDefault="008A375A" w:rsidP="00D546D8">
            <w:pPr>
              <w:spacing w:line="400" w:lineRule="exact"/>
              <w:rPr>
                <w:szCs w:val="21"/>
              </w:rPr>
            </w:pPr>
            <w:r w:rsidRPr="00125DE3">
              <w:rPr>
                <w:rFonts w:ascii="宋体" w:hAnsi="宋体" w:hint="eastAsia"/>
                <w:szCs w:val="21"/>
              </w:rPr>
              <w:t>翻译</w:t>
            </w:r>
            <w:r w:rsidRPr="00125DE3">
              <w:rPr>
                <w:rFonts w:ascii="宋体" w:hAnsi="宋体"/>
                <w:szCs w:val="21"/>
              </w:rPr>
              <w:t>硕士</w:t>
            </w:r>
            <w:r w:rsidRPr="00125DE3">
              <w:rPr>
                <w:rFonts w:ascii="宋体" w:hAnsi="宋体" w:hint="eastAsia"/>
                <w:szCs w:val="21"/>
              </w:rPr>
              <w:t>（MTI）</w:t>
            </w:r>
          </w:p>
        </w:tc>
      </w:tr>
      <w:tr w:rsidR="00D546D8" w:rsidRPr="00901F7C" w:rsidTr="00CD4BA2">
        <w:trPr>
          <w:gridBefore w:val="1"/>
          <w:gridAfter w:val="1"/>
          <w:wBefore w:w="115" w:type="dxa"/>
          <w:wAfter w:w="49" w:type="dxa"/>
          <w:trHeight w:val="442"/>
          <w:jc w:val="center"/>
        </w:trPr>
        <w:tc>
          <w:tcPr>
            <w:tcW w:w="1526" w:type="dxa"/>
            <w:gridSpan w:val="3"/>
            <w:vAlign w:val="center"/>
          </w:tcPr>
          <w:p w:rsidR="00D546D8" w:rsidRPr="00901F7C" w:rsidRDefault="00D546D8" w:rsidP="00896755">
            <w:pPr>
              <w:spacing w:line="400" w:lineRule="exact"/>
              <w:rPr>
                <w:szCs w:val="21"/>
              </w:rPr>
            </w:pPr>
            <w:r>
              <w:rPr>
                <w:rFonts w:hint="eastAsia"/>
                <w:szCs w:val="21"/>
              </w:rPr>
              <w:t>预修课程</w:t>
            </w:r>
          </w:p>
        </w:tc>
        <w:tc>
          <w:tcPr>
            <w:tcW w:w="8032" w:type="dxa"/>
            <w:gridSpan w:val="17"/>
            <w:vAlign w:val="center"/>
          </w:tcPr>
          <w:p w:rsidR="00D546D8" w:rsidRPr="00901F7C" w:rsidRDefault="008A375A" w:rsidP="00D546D8">
            <w:pPr>
              <w:spacing w:line="400" w:lineRule="exact"/>
              <w:rPr>
                <w:szCs w:val="21"/>
              </w:rPr>
            </w:pPr>
            <w:r>
              <w:rPr>
                <w:szCs w:val="21"/>
              </w:rPr>
              <w:t>无</w:t>
            </w:r>
          </w:p>
        </w:tc>
      </w:tr>
      <w:tr w:rsidR="0013023D" w:rsidRPr="00901F7C" w:rsidTr="00CD4BA2">
        <w:trPr>
          <w:gridBefore w:val="1"/>
          <w:wBefore w:w="115" w:type="dxa"/>
          <w:trHeight w:val="442"/>
          <w:jc w:val="center"/>
        </w:trPr>
        <w:tc>
          <w:tcPr>
            <w:tcW w:w="1526" w:type="dxa"/>
            <w:gridSpan w:val="3"/>
            <w:vAlign w:val="center"/>
          </w:tcPr>
          <w:p w:rsidR="00652FF3" w:rsidRPr="00901F7C" w:rsidRDefault="00F6249B" w:rsidP="00896755">
            <w:pPr>
              <w:spacing w:line="400" w:lineRule="exact"/>
              <w:rPr>
                <w:rFonts w:ascii="宋体" w:hAnsi="宋体"/>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hint="eastAsia"/>
                <w:szCs w:val="21"/>
              </w:rPr>
              <w:t>1</w:t>
            </w:r>
          </w:p>
        </w:tc>
        <w:tc>
          <w:tcPr>
            <w:tcW w:w="2229" w:type="dxa"/>
            <w:vAlign w:val="center"/>
          </w:tcPr>
          <w:p w:rsidR="00652FF3" w:rsidRPr="00901F7C" w:rsidRDefault="00E20DBE" w:rsidP="00896755">
            <w:pPr>
              <w:spacing w:line="400" w:lineRule="exact"/>
              <w:rPr>
                <w:rFonts w:ascii="宋体" w:hAnsi="宋体"/>
                <w:szCs w:val="21"/>
              </w:rPr>
            </w:pPr>
            <w:proofErr w:type="gramStart"/>
            <w:r>
              <w:rPr>
                <w:rFonts w:ascii="宋体" w:hAnsi="宋体" w:hint="eastAsia"/>
                <w:szCs w:val="21"/>
              </w:rPr>
              <w:t>侯静华</w:t>
            </w:r>
            <w:proofErr w:type="gramEnd"/>
          </w:p>
        </w:tc>
        <w:tc>
          <w:tcPr>
            <w:tcW w:w="541" w:type="dxa"/>
            <w:vAlign w:val="center"/>
          </w:tcPr>
          <w:p w:rsidR="00652FF3" w:rsidRPr="00901F7C" w:rsidRDefault="00652FF3" w:rsidP="00896755">
            <w:pPr>
              <w:spacing w:line="400" w:lineRule="exact"/>
              <w:rPr>
                <w:rFonts w:ascii="宋体" w:hAnsi="宋体"/>
                <w:szCs w:val="21"/>
              </w:rPr>
            </w:pPr>
            <w:r>
              <w:rPr>
                <w:rFonts w:ascii="宋体" w:hAnsi="宋体" w:hint="eastAsia"/>
                <w:szCs w:val="21"/>
              </w:rPr>
              <w:t>职称</w:t>
            </w:r>
          </w:p>
        </w:tc>
        <w:tc>
          <w:tcPr>
            <w:tcW w:w="857" w:type="dxa"/>
            <w:gridSpan w:val="3"/>
            <w:vAlign w:val="center"/>
          </w:tcPr>
          <w:p w:rsidR="00652FF3" w:rsidRPr="00901F7C" w:rsidRDefault="008A375A" w:rsidP="00896755">
            <w:pPr>
              <w:spacing w:line="400" w:lineRule="exact"/>
              <w:rPr>
                <w:szCs w:val="21"/>
              </w:rPr>
            </w:pPr>
            <w:r>
              <w:rPr>
                <w:szCs w:val="21"/>
              </w:rPr>
              <w:t>副教授</w:t>
            </w:r>
          </w:p>
        </w:tc>
        <w:tc>
          <w:tcPr>
            <w:tcW w:w="1245" w:type="dxa"/>
            <w:gridSpan w:val="4"/>
            <w:vAlign w:val="center"/>
          </w:tcPr>
          <w:p w:rsidR="00652FF3" w:rsidRPr="00901F7C" w:rsidRDefault="00F6249B" w:rsidP="00896755">
            <w:pPr>
              <w:spacing w:line="400" w:lineRule="exact"/>
              <w:rPr>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szCs w:val="21"/>
              </w:rPr>
              <w:t>2</w:t>
            </w:r>
          </w:p>
        </w:tc>
        <w:tc>
          <w:tcPr>
            <w:tcW w:w="1109" w:type="dxa"/>
            <w:gridSpan w:val="4"/>
            <w:vAlign w:val="center"/>
          </w:tcPr>
          <w:p w:rsidR="00652FF3" w:rsidRPr="00901F7C" w:rsidRDefault="008A375A" w:rsidP="00896755">
            <w:pPr>
              <w:spacing w:line="400" w:lineRule="exact"/>
              <w:rPr>
                <w:szCs w:val="21"/>
              </w:rPr>
            </w:pPr>
            <w:r>
              <w:rPr>
                <w:szCs w:val="21"/>
              </w:rPr>
              <w:t>鄢佳</w:t>
            </w:r>
          </w:p>
        </w:tc>
        <w:tc>
          <w:tcPr>
            <w:tcW w:w="984" w:type="dxa"/>
            <w:gridSpan w:val="2"/>
            <w:vAlign w:val="center"/>
          </w:tcPr>
          <w:p w:rsidR="00652FF3" w:rsidRPr="00901F7C" w:rsidRDefault="00652FF3" w:rsidP="00896755">
            <w:pPr>
              <w:spacing w:line="400" w:lineRule="exact"/>
              <w:rPr>
                <w:szCs w:val="21"/>
              </w:rPr>
            </w:pPr>
            <w:r>
              <w:rPr>
                <w:rFonts w:ascii="宋体" w:hAnsi="宋体" w:hint="eastAsia"/>
                <w:szCs w:val="21"/>
              </w:rPr>
              <w:t>职称</w:t>
            </w:r>
          </w:p>
        </w:tc>
        <w:tc>
          <w:tcPr>
            <w:tcW w:w="1116" w:type="dxa"/>
            <w:gridSpan w:val="3"/>
            <w:vAlign w:val="center"/>
          </w:tcPr>
          <w:p w:rsidR="00652FF3" w:rsidRPr="00901F7C" w:rsidRDefault="008A375A" w:rsidP="00896755">
            <w:pPr>
              <w:spacing w:line="400" w:lineRule="exact"/>
              <w:rPr>
                <w:szCs w:val="21"/>
              </w:rPr>
            </w:pPr>
            <w:r>
              <w:rPr>
                <w:szCs w:val="21"/>
              </w:rPr>
              <w:t>讲师</w:t>
            </w:r>
          </w:p>
        </w:tc>
      </w:tr>
      <w:tr w:rsidR="00D546D8" w:rsidRPr="00901F7C" w:rsidTr="00CD4BA2">
        <w:trPr>
          <w:gridBefore w:val="1"/>
          <w:gridAfter w:val="1"/>
          <w:wBefore w:w="115" w:type="dxa"/>
          <w:wAfter w:w="49" w:type="dxa"/>
          <w:trHeight w:val="1260"/>
          <w:jc w:val="center"/>
        </w:trPr>
        <w:tc>
          <w:tcPr>
            <w:tcW w:w="9558" w:type="dxa"/>
            <w:gridSpan w:val="20"/>
          </w:tcPr>
          <w:p w:rsidR="00D546D8" w:rsidRPr="00901F7C" w:rsidRDefault="00D546D8" w:rsidP="00D546D8">
            <w:pPr>
              <w:spacing w:line="400" w:lineRule="exact"/>
              <w:rPr>
                <w:b/>
                <w:szCs w:val="21"/>
              </w:rPr>
            </w:pPr>
            <w:r w:rsidRPr="00901F7C">
              <w:rPr>
                <w:rFonts w:hint="eastAsia"/>
                <w:b/>
                <w:szCs w:val="21"/>
              </w:rPr>
              <w:t>课程简介</w:t>
            </w:r>
            <w:r w:rsidRPr="00901F7C">
              <w:rPr>
                <w:b/>
                <w:szCs w:val="21"/>
              </w:rPr>
              <w:t>（</w:t>
            </w:r>
            <w:r w:rsidRPr="00901F7C">
              <w:rPr>
                <w:rFonts w:hint="eastAsia"/>
                <w:b/>
                <w:szCs w:val="21"/>
              </w:rPr>
              <w:t>500</w:t>
            </w:r>
            <w:r w:rsidRPr="00901F7C">
              <w:rPr>
                <w:rFonts w:hint="eastAsia"/>
                <w:b/>
                <w:szCs w:val="21"/>
              </w:rPr>
              <w:t>字</w:t>
            </w:r>
            <w:r w:rsidRPr="00901F7C">
              <w:rPr>
                <w:b/>
                <w:szCs w:val="21"/>
              </w:rPr>
              <w:t>以内）</w:t>
            </w:r>
            <w:r>
              <w:rPr>
                <w:rFonts w:hint="eastAsia"/>
                <w:b/>
                <w:szCs w:val="21"/>
              </w:rPr>
              <w:t>：</w:t>
            </w:r>
          </w:p>
          <w:p w:rsidR="00D546D8" w:rsidRPr="00D8291A" w:rsidRDefault="00D8291A" w:rsidP="00D8291A">
            <w:pPr>
              <w:spacing w:line="400" w:lineRule="exact"/>
              <w:ind w:firstLineChars="200" w:firstLine="420"/>
              <w:rPr>
                <w:rFonts w:ascii="宋体" w:hAnsi="宋体"/>
                <w:szCs w:val="21"/>
              </w:rPr>
            </w:pPr>
            <w:r w:rsidRPr="00D8291A">
              <w:rPr>
                <w:rFonts w:hint="eastAsia"/>
                <w:szCs w:val="21"/>
              </w:rPr>
              <w:t>讲解跨文化交际的定义，跨文化交际和翻译的联系；借鉴社会语言学、语用学等学科关于交际和文化的研究成果，阐释翻译、语言和交际能力的关系；中英文化背后蕴含的中美认知思维模式、价值观和文化预设的差异；语言变体和各类</w:t>
            </w:r>
            <w:proofErr w:type="gramStart"/>
            <w:r w:rsidRPr="00D8291A">
              <w:rPr>
                <w:rFonts w:hint="eastAsia"/>
                <w:szCs w:val="21"/>
              </w:rPr>
              <w:t>语篇在跨</w:t>
            </w:r>
            <w:proofErr w:type="gramEnd"/>
            <w:r w:rsidRPr="00D8291A">
              <w:rPr>
                <w:rFonts w:hint="eastAsia"/>
                <w:szCs w:val="21"/>
              </w:rPr>
              <w:t>文化交际的差异；非言语行为在跨文化交际中的差异。</w:t>
            </w:r>
          </w:p>
        </w:tc>
      </w:tr>
      <w:tr w:rsidR="00D546D8" w:rsidRPr="00901F7C" w:rsidTr="00CD4BA2">
        <w:trPr>
          <w:gridBefore w:val="1"/>
          <w:gridAfter w:val="1"/>
          <w:wBefore w:w="115" w:type="dxa"/>
          <w:wAfter w:w="49" w:type="dxa"/>
          <w:trHeight w:val="1125"/>
          <w:jc w:val="center"/>
        </w:trPr>
        <w:tc>
          <w:tcPr>
            <w:tcW w:w="9558" w:type="dxa"/>
            <w:gridSpan w:val="20"/>
            <w:vAlign w:val="center"/>
          </w:tcPr>
          <w:p w:rsidR="00D546D8" w:rsidRPr="00901F7C" w:rsidRDefault="00D546D8" w:rsidP="00D546D8">
            <w:pPr>
              <w:spacing w:line="400" w:lineRule="exact"/>
              <w:rPr>
                <w:b/>
                <w:szCs w:val="21"/>
              </w:rPr>
            </w:pPr>
            <w:r w:rsidRPr="00901F7C">
              <w:rPr>
                <w:rFonts w:hint="eastAsia"/>
                <w:b/>
                <w:szCs w:val="21"/>
              </w:rPr>
              <w:t>课程教学目标与基本要求：</w:t>
            </w:r>
          </w:p>
          <w:p w:rsidR="00D8291A" w:rsidRPr="00D8291A" w:rsidRDefault="00D8291A" w:rsidP="00885372">
            <w:pPr>
              <w:spacing w:line="400" w:lineRule="exact"/>
              <w:ind w:firstLineChars="200" w:firstLine="420"/>
              <w:rPr>
                <w:szCs w:val="21"/>
              </w:rPr>
            </w:pPr>
            <w:r w:rsidRPr="00D8291A">
              <w:rPr>
                <w:rFonts w:hint="eastAsia"/>
                <w:szCs w:val="21"/>
              </w:rPr>
              <w:t>1.</w:t>
            </w:r>
            <w:r w:rsidR="00885372">
              <w:rPr>
                <w:szCs w:val="21"/>
              </w:rPr>
              <w:t xml:space="preserve"> </w:t>
            </w:r>
            <w:r w:rsidRPr="00D8291A">
              <w:rPr>
                <w:rFonts w:hint="eastAsia"/>
                <w:szCs w:val="21"/>
              </w:rPr>
              <w:t>在理论上系统地了解语言、翻译和交际能力的联系，中西思维模式、价值观的差异、语言变体和非言语交际的差异。</w:t>
            </w:r>
          </w:p>
          <w:p w:rsidR="00D546D8" w:rsidRPr="00D8291A" w:rsidRDefault="00D8291A" w:rsidP="00885372">
            <w:pPr>
              <w:spacing w:line="400" w:lineRule="exact"/>
              <w:ind w:firstLineChars="200" w:firstLine="420"/>
              <w:rPr>
                <w:szCs w:val="21"/>
              </w:rPr>
            </w:pPr>
            <w:r w:rsidRPr="00D8291A">
              <w:rPr>
                <w:rFonts w:hint="eastAsia"/>
                <w:szCs w:val="21"/>
              </w:rPr>
              <w:t>2.</w:t>
            </w:r>
            <w:r w:rsidR="00885372">
              <w:rPr>
                <w:szCs w:val="21"/>
              </w:rPr>
              <w:t xml:space="preserve"> </w:t>
            </w:r>
            <w:r w:rsidRPr="00D8291A">
              <w:rPr>
                <w:rFonts w:hint="eastAsia"/>
                <w:szCs w:val="21"/>
              </w:rPr>
              <w:t>在实践中学会处理语篇中涉及跨文化交际内容的翻译方法，处理日常口译中存在的文化差异问题，培养翻译活动中的跨文化交际意识，在翻译活动中实现更有效的文化沟通。</w:t>
            </w:r>
          </w:p>
        </w:tc>
      </w:tr>
      <w:tr w:rsidR="00D546D8" w:rsidRPr="00901F7C" w:rsidTr="00CD4BA2">
        <w:trPr>
          <w:gridBefore w:val="1"/>
          <w:gridAfter w:val="1"/>
          <w:wBefore w:w="115" w:type="dxa"/>
          <w:wAfter w:w="49" w:type="dxa"/>
          <w:trHeight w:val="1064"/>
          <w:jc w:val="center"/>
        </w:trPr>
        <w:tc>
          <w:tcPr>
            <w:tcW w:w="9558" w:type="dxa"/>
            <w:gridSpan w:val="20"/>
            <w:vAlign w:val="center"/>
          </w:tcPr>
          <w:p w:rsidR="00D546D8" w:rsidRPr="00901F7C" w:rsidRDefault="00D546D8" w:rsidP="00D546D8">
            <w:pPr>
              <w:spacing w:line="400" w:lineRule="exact"/>
              <w:rPr>
                <w:b/>
                <w:szCs w:val="21"/>
              </w:rPr>
            </w:pPr>
            <w:r w:rsidRPr="00901F7C">
              <w:rPr>
                <w:rFonts w:ascii="宋体" w:hAnsi="宋体" w:hint="eastAsia"/>
                <w:b/>
                <w:szCs w:val="21"/>
              </w:rPr>
              <w:t>课程</w:t>
            </w:r>
            <w:r w:rsidRPr="00901F7C">
              <w:rPr>
                <w:rFonts w:ascii="宋体" w:hAnsi="宋体"/>
                <w:b/>
                <w:szCs w:val="21"/>
              </w:rPr>
              <w:t>考核方式</w:t>
            </w:r>
            <w:r w:rsidRPr="00901F7C">
              <w:rPr>
                <w:rFonts w:ascii="宋体" w:hAnsi="宋体" w:hint="eastAsia"/>
                <w:b/>
                <w:szCs w:val="21"/>
              </w:rPr>
              <w:t>和成绩计算评定</w:t>
            </w:r>
            <w:r w:rsidRPr="00901F7C">
              <w:rPr>
                <w:rFonts w:hint="eastAsia"/>
                <w:b/>
                <w:szCs w:val="21"/>
              </w:rPr>
              <w:t>：</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1．考核方式：考试（）；考查（</w:t>
            </w:r>
            <w:r w:rsidR="00C66D2A" w:rsidRPr="00D67D91">
              <w:rPr>
                <w:rFonts w:ascii="宋体" w:hAnsi="宋体" w:cs="楷体_GB2312" w:hint="eastAsia"/>
                <w:szCs w:val="21"/>
              </w:rPr>
              <w:t>√</w:t>
            </w:r>
            <w:r w:rsidRPr="00D67D91">
              <w:rPr>
                <w:rFonts w:ascii="宋体" w:hAnsi="宋体" w:cs="楷体_GB2312" w:hint="eastAsia"/>
                <w:szCs w:val="21"/>
              </w:rPr>
              <w:t>）</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2．成绩评定：</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总评成绩构成：平时考核（</w:t>
            </w:r>
            <w:r w:rsidR="00C66D2A">
              <w:rPr>
                <w:rFonts w:ascii="宋体" w:hAnsi="宋体" w:cs="楷体_GB2312" w:hint="eastAsia"/>
                <w:szCs w:val="21"/>
              </w:rPr>
              <w:t>3</w:t>
            </w:r>
            <w:r w:rsidR="002626B8">
              <w:rPr>
                <w:rFonts w:ascii="宋体" w:hAnsi="宋体" w:cs="楷体_GB2312" w:hint="eastAsia"/>
                <w:szCs w:val="21"/>
              </w:rPr>
              <w:t>0</w:t>
            </w:r>
            <w:r w:rsidRPr="00D67D91">
              <w:rPr>
                <w:rFonts w:ascii="宋体" w:hAnsi="宋体" w:cs="楷体_GB2312" w:hint="eastAsia"/>
                <w:szCs w:val="21"/>
              </w:rPr>
              <w:t>）％；中期考核（</w:t>
            </w:r>
            <w:r w:rsidR="00C66D2A">
              <w:rPr>
                <w:rFonts w:ascii="宋体" w:hAnsi="宋体" w:cs="楷体_GB2312" w:hint="eastAsia"/>
                <w:szCs w:val="21"/>
              </w:rPr>
              <w:t xml:space="preserve"> </w:t>
            </w:r>
            <w:r w:rsidRPr="00D67D91">
              <w:rPr>
                <w:rFonts w:ascii="宋体" w:hAnsi="宋体" w:cs="楷体_GB2312" w:hint="eastAsia"/>
                <w:szCs w:val="21"/>
              </w:rPr>
              <w:t>）％；期末考核（</w:t>
            </w:r>
            <w:r w:rsidR="002626B8">
              <w:rPr>
                <w:rFonts w:ascii="宋体" w:hAnsi="宋体" w:cs="楷体_GB2312" w:hint="eastAsia"/>
                <w:szCs w:val="21"/>
              </w:rPr>
              <w:t>70</w:t>
            </w:r>
            <w:r w:rsidRPr="00D67D91">
              <w:rPr>
                <w:rFonts w:ascii="宋体" w:hAnsi="宋体" w:cs="楷体_GB2312" w:hint="eastAsia"/>
                <w:szCs w:val="21"/>
              </w:rPr>
              <w:t>）％</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平时成绩构成：考勤考纪（</w:t>
            </w:r>
            <w:r w:rsidR="00C66D2A">
              <w:rPr>
                <w:rFonts w:ascii="宋体" w:hAnsi="宋体" w:cs="楷体_GB2312" w:hint="eastAsia"/>
                <w:szCs w:val="21"/>
              </w:rPr>
              <w:t>10</w:t>
            </w:r>
            <w:r w:rsidRPr="00D67D91">
              <w:rPr>
                <w:rFonts w:ascii="宋体" w:hAnsi="宋体" w:cs="楷体_GB2312" w:hint="eastAsia"/>
                <w:szCs w:val="21"/>
              </w:rPr>
              <w:t>）％；作业（</w:t>
            </w:r>
            <w:r w:rsidR="00C66D2A">
              <w:rPr>
                <w:rFonts w:ascii="宋体" w:hAnsi="宋体" w:cs="楷体_GB2312" w:hint="eastAsia"/>
                <w:szCs w:val="21"/>
              </w:rPr>
              <w:t>20</w:t>
            </w:r>
            <w:r w:rsidRPr="00D67D91">
              <w:rPr>
                <w:rFonts w:ascii="宋体" w:hAnsi="宋体" w:cs="楷体_GB2312" w:hint="eastAsia"/>
                <w:szCs w:val="21"/>
              </w:rPr>
              <w:t>）％；读书报告（）％</w:t>
            </w:r>
          </w:p>
          <w:p w:rsidR="00D546D8" w:rsidRPr="00901F7C" w:rsidRDefault="00D546D8" w:rsidP="00D546D8">
            <w:pPr>
              <w:spacing w:line="400" w:lineRule="exact"/>
              <w:ind w:firstLineChars="150" w:firstLine="315"/>
              <w:rPr>
                <w:rFonts w:ascii="宋体" w:hAnsi="宋体"/>
                <w:szCs w:val="21"/>
              </w:rPr>
            </w:pPr>
            <w:r w:rsidRPr="00D67D91">
              <w:rPr>
                <w:rFonts w:ascii="宋体" w:hAnsi="宋体" w:cs="楷体_GB2312" w:hint="eastAsia"/>
                <w:szCs w:val="21"/>
              </w:rPr>
              <w:t>实践环节（）％；其他（）％</w:t>
            </w:r>
          </w:p>
        </w:tc>
      </w:tr>
      <w:tr w:rsidR="00D546D8" w:rsidRPr="00901F7C" w:rsidTr="00CD4BA2">
        <w:trPr>
          <w:gridBefore w:val="1"/>
          <w:gridAfter w:val="1"/>
          <w:wBefore w:w="115" w:type="dxa"/>
          <w:wAfter w:w="49" w:type="dxa"/>
          <w:trHeight w:val="488"/>
          <w:jc w:val="center"/>
        </w:trPr>
        <w:tc>
          <w:tcPr>
            <w:tcW w:w="9558" w:type="dxa"/>
            <w:gridSpan w:val="20"/>
            <w:vAlign w:val="center"/>
          </w:tcPr>
          <w:p w:rsidR="00D546D8" w:rsidRPr="00901F7C" w:rsidRDefault="00D546D8" w:rsidP="00D546D8">
            <w:pPr>
              <w:spacing w:line="400" w:lineRule="exact"/>
              <w:jc w:val="center"/>
              <w:rPr>
                <w:rFonts w:ascii="宋体" w:hAnsi="宋体"/>
                <w:b/>
                <w:szCs w:val="21"/>
              </w:rPr>
            </w:pPr>
            <w:r w:rsidRPr="00901F7C">
              <w:rPr>
                <w:rFonts w:ascii="宋体" w:hAnsi="宋体"/>
                <w:b/>
                <w:szCs w:val="21"/>
              </w:rPr>
              <w:t>课程内容</w:t>
            </w:r>
            <w:r w:rsidRPr="00901F7C">
              <w:rPr>
                <w:rFonts w:ascii="宋体" w:hAnsi="宋体" w:hint="eastAsia"/>
                <w:b/>
                <w:szCs w:val="21"/>
              </w:rPr>
              <w:t>及详细教学计划</w:t>
            </w:r>
            <w:r w:rsidRPr="00901F7C">
              <w:rPr>
                <w:rFonts w:hint="eastAsia"/>
                <w:b/>
                <w:szCs w:val="21"/>
              </w:rPr>
              <w:t>：</w:t>
            </w:r>
          </w:p>
        </w:tc>
      </w:tr>
      <w:tr w:rsidR="0013023D" w:rsidRPr="00901F7C" w:rsidTr="00CD4BA2">
        <w:trPr>
          <w:gridBefore w:val="1"/>
          <w:gridAfter w:val="1"/>
          <w:wBefore w:w="115" w:type="dxa"/>
          <w:wAfter w:w="49" w:type="dxa"/>
          <w:trHeight w:val="450"/>
          <w:jc w:val="center"/>
        </w:trPr>
        <w:tc>
          <w:tcPr>
            <w:tcW w:w="3755" w:type="dxa"/>
            <w:gridSpan w:val="4"/>
            <w:vAlign w:val="center"/>
          </w:tcPr>
          <w:p w:rsidR="00D546D8" w:rsidRPr="00901F7C" w:rsidRDefault="00D546D8" w:rsidP="00E00357">
            <w:pPr>
              <w:spacing w:line="400" w:lineRule="exact"/>
              <w:jc w:val="center"/>
              <w:rPr>
                <w:rFonts w:ascii="宋体" w:hAnsi="宋体"/>
                <w:szCs w:val="21"/>
              </w:rPr>
            </w:pPr>
            <w:r w:rsidRPr="00901F7C">
              <w:rPr>
                <w:rFonts w:hint="eastAsia"/>
                <w:szCs w:val="21"/>
              </w:rPr>
              <w:t>授课内容（细化到章、节、目）</w:t>
            </w:r>
          </w:p>
        </w:tc>
        <w:tc>
          <w:tcPr>
            <w:tcW w:w="2948" w:type="dxa"/>
            <w:gridSpan w:val="9"/>
            <w:vAlign w:val="center"/>
          </w:tcPr>
          <w:p w:rsidR="00D546D8" w:rsidRPr="00901F7C" w:rsidRDefault="00D546D8" w:rsidP="00E00357">
            <w:pPr>
              <w:spacing w:line="400" w:lineRule="exact"/>
              <w:jc w:val="center"/>
              <w:rPr>
                <w:rFonts w:ascii="宋体" w:hAnsi="宋体"/>
                <w:szCs w:val="21"/>
              </w:rPr>
            </w:pPr>
            <w:r w:rsidRPr="00901F7C">
              <w:rPr>
                <w:rFonts w:hint="eastAsia"/>
                <w:szCs w:val="21"/>
              </w:rPr>
              <w:t>教学目标</w:t>
            </w:r>
          </w:p>
        </w:tc>
        <w:tc>
          <w:tcPr>
            <w:tcW w:w="2855" w:type="dxa"/>
            <w:gridSpan w:val="7"/>
            <w:vAlign w:val="center"/>
          </w:tcPr>
          <w:p w:rsidR="00D546D8" w:rsidRPr="00901F7C" w:rsidRDefault="00D546D8" w:rsidP="00D546D8">
            <w:pPr>
              <w:spacing w:line="400" w:lineRule="exact"/>
              <w:rPr>
                <w:rFonts w:ascii="宋体" w:hAnsi="宋体"/>
                <w:szCs w:val="21"/>
              </w:rPr>
            </w:pPr>
            <w:r w:rsidRPr="00901F7C">
              <w:rPr>
                <w:rFonts w:hint="eastAsia"/>
                <w:szCs w:val="21"/>
              </w:rPr>
              <w:t>授课模式（指传统讲授、讨论、多媒体教学等）</w:t>
            </w:r>
          </w:p>
        </w:tc>
      </w:tr>
      <w:tr w:rsidR="0013023D" w:rsidRPr="00901F7C" w:rsidTr="00CD4BA2">
        <w:trPr>
          <w:gridBefore w:val="1"/>
          <w:gridAfter w:val="1"/>
          <w:wBefore w:w="115" w:type="dxa"/>
          <w:wAfter w:w="49" w:type="dxa"/>
          <w:trHeight w:val="300"/>
          <w:jc w:val="center"/>
        </w:trPr>
        <w:tc>
          <w:tcPr>
            <w:tcW w:w="3755" w:type="dxa"/>
            <w:gridSpan w:val="4"/>
            <w:vAlign w:val="center"/>
          </w:tcPr>
          <w:p w:rsidR="001E75A6" w:rsidRPr="001E75A6" w:rsidRDefault="001E75A6" w:rsidP="001E75A6">
            <w:pPr>
              <w:spacing w:beforeLines="50" w:before="120"/>
              <w:rPr>
                <w:szCs w:val="21"/>
              </w:rPr>
            </w:pPr>
            <w:r w:rsidRPr="001E75A6">
              <w:rPr>
                <w:szCs w:val="21"/>
              </w:rPr>
              <w:t>Chapter One Intercultural Communication in Translation</w:t>
            </w:r>
          </w:p>
          <w:p w:rsidR="001E75A6" w:rsidRPr="003D4672" w:rsidRDefault="0013023D" w:rsidP="003D4672">
            <w:pPr>
              <w:spacing w:beforeLines="50" w:before="120"/>
              <w:rPr>
                <w:szCs w:val="21"/>
              </w:rPr>
            </w:pPr>
            <w:r>
              <w:rPr>
                <w:rFonts w:hint="eastAsia"/>
                <w:szCs w:val="21"/>
              </w:rPr>
              <w:t xml:space="preserve">1. </w:t>
            </w:r>
            <w:r w:rsidR="001E75A6" w:rsidRPr="001E75A6">
              <w:rPr>
                <w:rFonts w:hint="eastAsia"/>
                <w:szCs w:val="21"/>
              </w:rPr>
              <w:t>The Interconnectedness Between Translation and</w:t>
            </w:r>
            <w:r w:rsidR="003D4672">
              <w:rPr>
                <w:rFonts w:hint="eastAsia"/>
                <w:szCs w:val="21"/>
              </w:rPr>
              <w:t xml:space="preserve"> </w:t>
            </w:r>
            <w:r w:rsidR="001E75A6" w:rsidRPr="001E75A6">
              <w:rPr>
                <w:szCs w:val="21"/>
              </w:rPr>
              <w:t>Intercultural Communication</w:t>
            </w:r>
            <w:r w:rsidR="003D4672">
              <w:rPr>
                <w:rFonts w:hint="eastAsia"/>
                <w:szCs w:val="21"/>
              </w:rPr>
              <w:t>;</w:t>
            </w:r>
            <w:r>
              <w:rPr>
                <w:rFonts w:hint="eastAsia"/>
                <w:szCs w:val="21"/>
              </w:rPr>
              <w:t xml:space="preserve"> </w:t>
            </w:r>
            <w:r>
              <w:rPr>
                <w:rFonts w:hint="eastAsia"/>
              </w:rPr>
              <w:t>2.</w:t>
            </w:r>
            <w:r w:rsidR="003D4672" w:rsidRPr="003D4672">
              <w:rPr>
                <w:szCs w:val="21"/>
              </w:rPr>
              <w:t>Approaches to Int</w:t>
            </w:r>
            <w:r w:rsidR="003D4672">
              <w:rPr>
                <w:szCs w:val="21"/>
              </w:rPr>
              <w:t>ercultural Communication Studie</w:t>
            </w:r>
            <w:r w:rsidR="003D4672">
              <w:rPr>
                <w:rFonts w:hint="eastAsia"/>
                <w:szCs w:val="21"/>
              </w:rPr>
              <w:t>s.</w:t>
            </w:r>
          </w:p>
        </w:tc>
        <w:tc>
          <w:tcPr>
            <w:tcW w:w="2948" w:type="dxa"/>
            <w:gridSpan w:val="9"/>
            <w:vAlign w:val="center"/>
          </w:tcPr>
          <w:p w:rsidR="00514A8A" w:rsidRPr="000505A4" w:rsidRDefault="001E75A6" w:rsidP="00E20DBE">
            <w:pPr>
              <w:spacing w:beforeLines="50" w:before="120"/>
              <w:rPr>
                <w:szCs w:val="21"/>
              </w:rPr>
            </w:pPr>
            <w:r>
              <w:rPr>
                <w:rFonts w:ascii="simsun" w:hAnsi="simsun" w:cs="宋体" w:hint="eastAsia"/>
                <w:kern w:val="0"/>
                <w:szCs w:val="21"/>
              </w:rPr>
              <w:t>了解跨文化交际和翻译的联系；跨文化交际的定义及研究方法。</w:t>
            </w:r>
          </w:p>
        </w:tc>
        <w:tc>
          <w:tcPr>
            <w:tcW w:w="2855" w:type="dxa"/>
            <w:gridSpan w:val="7"/>
            <w:vAlign w:val="center"/>
          </w:tcPr>
          <w:p w:rsidR="00514A8A" w:rsidRPr="000505A4" w:rsidRDefault="001E75A6" w:rsidP="00E20DBE">
            <w:pPr>
              <w:spacing w:beforeLines="50" w:before="120"/>
              <w:rPr>
                <w:szCs w:val="21"/>
              </w:rPr>
            </w:pPr>
            <w:r w:rsidRPr="001E75A6">
              <w:rPr>
                <w:rFonts w:hint="eastAsia"/>
                <w:szCs w:val="21"/>
              </w:rPr>
              <w:t>传统讲授</w:t>
            </w:r>
          </w:p>
        </w:tc>
      </w:tr>
      <w:tr w:rsidR="003D4672" w:rsidRPr="00901F7C" w:rsidTr="00CD4BA2">
        <w:trPr>
          <w:gridBefore w:val="1"/>
          <w:gridAfter w:val="1"/>
          <w:wBefore w:w="115" w:type="dxa"/>
          <w:wAfter w:w="49" w:type="dxa"/>
          <w:trHeight w:val="300"/>
          <w:jc w:val="center"/>
        </w:trPr>
        <w:tc>
          <w:tcPr>
            <w:tcW w:w="3755" w:type="dxa"/>
            <w:gridSpan w:val="4"/>
            <w:vAlign w:val="center"/>
          </w:tcPr>
          <w:p w:rsidR="003D4672" w:rsidRPr="001E75A6" w:rsidRDefault="003D4672" w:rsidP="003D4672">
            <w:pPr>
              <w:spacing w:beforeLines="50" w:before="120"/>
              <w:rPr>
                <w:szCs w:val="21"/>
              </w:rPr>
            </w:pPr>
            <w:r w:rsidRPr="001E75A6">
              <w:rPr>
                <w:szCs w:val="21"/>
              </w:rPr>
              <w:lastRenderedPageBreak/>
              <w:t>Chapter Two Language and Communication</w:t>
            </w:r>
          </w:p>
          <w:p w:rsidR="003D4672" w:rsidRPr="001E75A6" w:rsidRDefault="00CD4BA2" w:rsidP="003D4672">
            <w:pPr>
              <w:spacing w:beforeLines="50" w:before="120"/>
              <w:rPr>
                <w:szCs w:val="21"/>
              </w:rPr>
            </w:pPr>
            <w:r>
              <w:rPr>
                <w:szCs w:val="21"/>
              </w:rPr>
              <w:t xml:space="preserve">1.  </w:t>
            </w:r>
            <w:r w:rsidR="003D4672" w:rsidRPr="001E75A6">
              <w:rPr>
                <w:szCs w:val="21"/>
              </w:rPr>
              <w:t>Understanding Communication</w:t>
            </w:r>
          </w:p>
          <w:p w:rsidR="003D4672" w:rsidRPr="001E75A6" w:rsidRDefault="00CD4BA2" w:rsidP="003D4672">
            <w:pPr>
              <w:spacing w:beforeLines="50" w:before="120"/>
              <w:rPr>
                <w:szCs w:val="21"/>
              </w:rPr>
            </w:pPr>
            <w:r>
              <w:rPr>
                <w:szCs w:val="21"/>
              </w:rPr>
              <w:t xml:space="preserve">2. </w:t>
            </w:r>
            <w:r w:rsidR="003D4672" w:rsidRPr="001E75A6">
              <w:rPr>
                <w:szCs w:val="21"/>
              </w:rPr>
              <w:t>Understanding Language and Communication</w:t>
            </w:r>
          </w:p>
          <w:p w:rsidR="003D4672" w:rsidRPr="001E75A6" w:rsidRDefault="00CD4BA2" w:rsidP="003D4672">
            <w:pPr>
              <w:spacing w:beforeLines="50" w:before="120"/>
              <w:rPr>
                <w:szCs w:val="21"/>
              </w:rPr>
            </w:pPr>
            <w:r>
              <w:rPr>
                <w:szCs w:val="21"/>
              </w:rPr>
              <w:t xml:space="preserve">3. </w:t>
            </w:r>
            <w:r w:rsidR="003D4672" w:rsidRPr="001E75A6">
              <w:rPr>
                <w:szCs w:val="21"/>
              </w:rPr>
              <w:t>Understanding the Concept of Communicative Competence</w:t>
            </w:r>
          </w:p>
        </w:tc>
        <w:tc>
          <w:tcPr>
            <w:tcW w:w="2948" w:type="dxa"/>
            <w:gridSpan w:val="9"/>
            <w:vAlign w:val="center"/>
          </w:tcPr>
          <w:p w:rsidR="003D4672" w:rsidRDefault="003D4672" w:rsidP="00E20DBE">
            <w:pPr>
              <w:spacing w:beforeLines="50" w:before="120"/>
              <w:rPr>
                <w:rFonts w:ascii="simsun" w:hAnsi="simsun" w:cs="宋体" w:hint="eastAsia"/>
                <w:kern w:val="0"/>
                <w:szCs w:val="21"/>
              </w:rPr>
            </w:pPr>
            <w:r w:rsidRPr="001E75A6">
              <w:rPr>
                <w:rFonts w:hint="eastAsia"/>
                <w:szCs w:val="21"/>
              </w:rPr>
              <w:t>深刻认识语言和交际的关系，交际能力和第二语言习得和翻译的关系。</w:t>
            </w:r>
          </w:p>
        </w:tc>
        <w:tc>
          <w:tcPr>
            <w:tcW w:w="2855" w:type="dxa"/>
            <w:gridSpan w:val="7"/>
            <w:vAlign w:val="center"/>
          </w:tcPr>
          <w:p w:rsidR="003D4672" w:rsidRPr="001E75A6" w:rsidRDefault="003D4672" w:rsidP="00E20DBE">
            <w:pPr>
              <w:spacing w:beforeLines="50" w:before="120"/>
              <w:rPr>
                <w:szCs w:val="21"/>
              </w:rPr>
            </w:pPr>
            <w:r w:rsidRPr="001E75A6">
              <w:rPr>
                <w:rFonts w:hint="eastAsia"/>
                <w:szCs w:val="21"/>
              </w:rPr>
              <w:t>传统讲授</w:t>
            </w:r>
          </w:p>
        </w:tc>
      </w:tr>
      <w:tr w:rsidR="0013023D" w:rsidRPr="00901F7C" w:rsidTr="00CD4BA2">
        <w:trPr>
          <w:gridBefore w:val="1"/>
          <w:gridAfter w:val="1"/>
          <w:wBefore w:w="115" w:type="dxa"/>
          <w:wAfter w:w="49" w:type="dxa"/>
          <w:trHeight w:val="363"/>
          <w:jc w:val="center"/>
        </w:trPr>
        <w:tc>
          <w:tcPr>
            <w:tcW w:w="3755" w:type="dxa"/>
            <w:gridSpan w:val="4"/>
            <w:vAlign w:val="center"/>
          </w:tcPr>
          <w:p w:rsidR="001E75A6" w:rsidRPr="001E75A6" w:rsidRDefault="001E75A6" w:rsidP="001E75A6">
            <w:pPr>
              <w:spacing w:beforeLines="50" w:before="120"/>
              <w:rPr>
                <w:szCs w:val="21"/>
              </w:rPr>
            </w:pPr>
            <w:r w:rsidRPr="001E75A6">
              <w:rPr>
                <w:szCs w:val="21"/>
              </w:rPr>
              <w:t>Chapter Three  Language and Culture</w:t>
            </w:r>
          </w:p>
          <w:p w:rsidR="001E75A6" w:rsidRPr="001E75A6" w:rsidRDefault="001E75A6" w:rsidP="001E75A6">
            <w:pPr>
              <w:spacing w:beforeLines="50" w:before="120"/>
              <w:rPr>
                <w:szCs w:val="21"/>
              </w:rPr>
            </w:pPr>
            <w:r w:rsidRPr="001E75A6">
              <w:rPr>
                <w:szCs w:val="21"/>
              </w:rPr>
              <w:t>1.</w:t>
            </w:r>
            <w:r w:rsidRPr="001E75A6">
              <w:rPr>
                <w:szCs w:val="21"/>
              </w:rPr>
              <w:tab/>
              <w:t>Understanding Culture</w:t>
            </w:r>
          </w:p>
          <w:p w:rsidR="001E75A6" w:rsidRPr="001E75A6" w:rsidRDefault="001E75A6" w:rsidP="001E75A6">
            <w:pPr>
              <w:spacing w:beforeLines="50" w:before="120"/>
              <w:rPr>
                <w:szCs w:val="21"/>
              </w:rPr>
            </w:pPr>
            <w:r w:rsidRPr="001E75A6">
              <w:rPr>
                <w:szCs w:val="21"/>
              </w:rPr>
              <w:t>2.</w:t>
            </w:r>
            <w:r w:rsidRPr="001E75A6">
              <w:rPr>
                <w:szCs w:val="21"/>
              </w:rPr>
              <w:tab/>
              <w:t>Language and Cultural Thought Patterns</w:t>
            </w:r>
          </w:p>
          <w:p w:rsidR="001E75A6" w:rsidRPr="001E75A6" w:rsidRDefault="001E75A6" w:rsidP="001E75A6">
            <w:pPr>
              <w:spacing w:beforeLines="50" w:before="120"/>
              <w:rPr>
                <w:szCs w:val="21"/>
              </w:rPr>
            </w:pPr>
            <w:r w:rsidRPr="001E75A6">
              <w:rPr>
                <w:szCs w:val="21"/>
              </w:rPr>
              <w:t>3.</w:t>
            </w:r>
            <w:r w:rsidRPr="001E75A6">
              <w:rPr>
                <w:szCs w:val="21"/>
              </w:rPr>
              <w:tab/>
              <w:t xml:space="preserve"> Language and Cultural Contexts: </w:t>
            </w:r>
          </w:p>
          <w:p w:rsidR="001E75A6" w:rsidRPr="001E75A6" w:rsidRDefault="001E75A6" w:rsidP="001E75A6">
            <w:pPr>
              <w:spacing w:beforeLines="50" w:before="120"/>
              <w:rPr>
                <w:szCs w:val="21"/>
              </w:rPr>
            </w:pPr>
            <w:r w:rsidRPr="001E75A6">
              <w:rPr>
                <w:szCs w:val="21"/>
              </w:rPr>
              <w:t xml:space="preserve">High-context Culture vs.  Low-context Culture;  </w:t>
            </w:r>
          </w:p>
          <w:p w:rsidR="001E75A6" w:rsidRPr="001E75A6" w:rsidRDefault="001E75A6" w:rsidP="001E75A6">
            <w:pPr>
              <w:spacing w:beforeLines="50" w:before="120"/>
              <w:rPr>
                <w:szCs w:val="21"/>
              </w:rPr>
            </w:pPr>
            <w:r w:rsidRPr="001E75A6">
              <w:rPr>
                <w:szCs w:val="21"/>
              </w:rPr>
              <w:t>Individualistic vs. Collectivistic Cultural Context</w:t>
            </w:r>
          </w:p>
          <w:p w:rsidR="000505A4" w:rsidRPr="000505A4" w:rsidRDefault="001E75A6" w:rsidP="001E75A6">
            <w:pPr>
              <w:spacing w:beforeLines="50" w:before="120"/>
              <w:rPr>
                <w:szCs w:val="21"/>
              </w:rPr>
            </w:pPr>
            <w:r w:rsidRPr="001E75A6">
              <w:rPr>
                <w:szCs w:val="21"/>
              </w:rPr>
              <w:t>4.</w:t>
            </w:r>
            <w:r w:rsidR="00CD4BA2">
              <w:rPr>
                <w:szCs w:val="21"/>
              </w:rPr>
              <w:t xml:space="preserve"> </w:t>
            </w:r>
            <w:r w:rsidRPr="001E75A6">
              <w:rPr>
                <w:szCs w:val="21"/>
              </w:rPr>
              <w:t>Differences in Cultural Presupposition</w:t>
            </w:r>
          </w:p>
        </w:tc>
        <w:tc>
          <w:tcPr>
            <w:tcW w:w="2948" w:type="dxa"/>
            <w:gridSpan w:val="9"/>
            <w:vAlign w:val="center"/>
          </w:tcPr>
          <w:p w:rsidR="000505A4" w:rsidRPr="000505A4" w:rsidRDefault="001E75A6" w:rsidP="00E20DBE">
            <w:pPr>
              <w:spacing w:beforeLines="50" w:before="120"/>
              <w:rPr>
                <w:szCs w:val="21"/>
              </w:rPr>
            </w:pPr>
            <w:r w:rsidRPr="001E75A6">
              <w:rPr>
                <w:rFonts w:hint="eastAsia"/>
                <w:szCs w:val="21"/>
              </w:rPr>
              <w:t>认识文化的本质。熟悉中国和西方国家在认知思维模式方面的差异和两种文化预设的区别。</w:t>
            </w:r>
          </w:p>
        </w:tc>
        <w:tc>
          <w:tcPr>
            <w:tcW w:w="2855" w:type="dxa"/>
            <w:gridSpan w:val="7"/>
            <w:vAlign w:val="center"/>
          </w:tcPr>
          <w:p w:rsidR="000505A4" w:rsidRPr="000505A4" w:rsidRDefault="001E75A6" w:rsidP="00E20DBE">
            <w:pPr>
              <w:spacing w:beforeLines="50" w:before="120"/>
              <w:rPr>
                <w:szCs w:val="21"/>
              </w:rPr>
            </w:pPr>
            <w:r w:rsidRPr="001E75A6">
              <w:rPr>
                <w:rFonts w:hint="eastAsia"/>
                <w:szCs w:val="21"/>
              </w:rPr>
              <w:t>传统讲授</w:t>
            </w:r>
          </w:p>
        </w:tc>
      </w:tr>
      <w:tr w:rsidR="0013023D" w:rsidRPr="00901F7C" w:rsidTr="00CD4BA2">
        <w:trPr>
          <w:gridBefore w:val="1"/>
          <w:gridAfter w:val="1"/>
          <w:wBefore w:w="115" w:type="dxa"/>
          <w:wAfter w:w="49" w:type="dxa"/>
          <w:trHeight w:val="425"/>
          <w:jc w:val="center"/>
        </w:trPr>
        <w:tc>
          <w:tcPr>
            <w:tcW w:w="3755" w:type="dxa"/>
            <w:gridSpan w:val="4"/>
            <w:vAlign w:val="center"/>
          </w:tcPr>
          <w:p w:rsidR="001E75A6" w:rsidRPr="001E75A6" w:rsidRDefault="001E75A6" w:rsidP="001E75A6">
            <w:pPr>
              <w:spacing w:beforeLines="50" w:before="120"/>
              <w:rPr>
                <w:szCs w:val="21"/>
              </w:rPr>
            </w:pPr>
            <w:r w:rsidRPr="001E75A6">
              <w:rPr>
                <w:szCs w:val="21"/>
              </w:rPr>
              <w:t>Chapter Four Language and Society</w:t>
            </w:r>
          </w:p>
          <w:p w:rsidR="001E75A6" w:rsidRPr="001E75A6" w:rsidRDefault="001E75A6" w:rsidP="001E75A6">
            <w:pPr>
              <w:spacing w:beforeLines="50" w:before="120"/>
              <w:rPr>
                <w:szCs w:val="21"/>
              </w:rPr>
            </w:pPr>
            <w:r w:rsidRPr="001E75A6">
              <w:rPr>
                <w:szCs w:val="21"/>
              </w:rPr>
              <w:t>1.</w:t>
            </w:r>
            <w:r w:rsidRPr="001E75A6">
              <w:rPr>
                <w:szCs w:val="21"/>
              </w:rPr>
              <w:tab/>
              <w:t>Language and Language Varieties</w:t>
            </w:r>
          </w:p>
          <w:p w:rsidR="001E75A6" w:rsidRPr="001E75A6" w:rsidRDefault="001E75A6" w:rsidP="001E75A6">
            <w:pPr>
              <w:spacing w:beforeLines="50" w:before="120"/>
              <w:rPr>
                <w:szCs w:val="21"/>
              </w:rPr>
            </w:pPr>
            <w:r w:rsidRPr="001E75A6">
              <w:rPr>
                <w:szCs w:val="21"/>
              </w:rPr>
              <w:t>2.   Language and Social Variation</w:t>
            </w:r>
          </w:p>
          <w:p w:rsidR="000505A4" w:rsidRPr="000505A4" w:rsidRDefault="001E75A6" w:rsidP="001E75A6">
            <w:pPr>
              <w:spacing w:beforeLines="50" w:before="120"/>
              <w:rPr>
                <w:szCs w:val="21"/>
              </w:rPr>
            </w:pPr>
            <w:r w:rsidRPr="001E75A6">
              <w:rPr>
                <w:szCs w:val="21"/>
              </w:rPr>
              <w:t>3.  Bilingualism and Multiculturalism</w:t>
            </w:r>
          </w:p>
        </w:tc>
        <w:tc>
          <w:tcPr>
            <w:tcW w:w="2948" w:type="dxa"/>
            <w:gridSpan w:val="9"/>
            <w:vAlign w:val="center"/>
          </w:tcPr>
          <w:p w:rsidR="000505A4" w:rsidRPr="000505A4" w:rsidRDefault="001E75A6" w:rsidP="00E20DBE">
            <w:pPr>
              <w:spacing w:beforeLines="50" w:before="120"/>
              <w:rPr>
                <w:szCs w:val="21"/>
              </w:rPr>
            </w:pPr>
            <w:r>
              <w:rPr>
                <w:rFonts w:ascii="宋体" w:hAnsi="宋体"/>
                <w:szCs w:val="21"/>
              </w:rPr>
              <w:t>了解语言和社会的关系，语言变体，社会背景和职业造成的语言变体，双语和多</w:t>
            </w:r>
            <w:proofErr w:type="gramStart"/>
            <w:r>
              <w:rPr>
                <w:rFonts w:ascii="宋体" w:hAnsi="宋体"/>
                <w:szCs w:val="21"/>
              </w:rPr>
              <w:t>语环境</w:t>
            </w:r>
            <w:proofErr w:type="gramEnd"/>
            <w:r>
              <w:rPr>
                <w:rFonts w:ascii="宋体" w:hAnsi="宋体"/>
                <w:szCs w:val="21"/>
              </w:rPr>
              <w:t>的差异。</w:t>
            </w:r>
          </w:p>
        </w:tc>
        <w:tc>
          <w:tcPr>
            <w:tcW w:w="2855" w:type="dxa"/>
            <w:gridSpan w:val="7"/>
            <w:vAlign w:val="center"/>
          </w:tcPr>
          <w:p w:rsidR="000505A4" w:rsidRPr="000505A4" w:rsidRDefault="001E75A6" w:rsidP="00E20DBE">
            <w:pPr>
              <w:spacing w:beforeLines="50" w:before="120"/>
              <w:rPr>
                <w:szCs w:val="21"/>
              </w:rPr>
            </w:pPr>
            <w:r w:rsidRPr="001E75A6">
              <w:rPr>
                <w:rFonts w:hint="eastAsia"/>
                <w:szCs w:val="21"/>
              </w:rPr>
              <w:t>传统讲授</w:t>
            </w:r>
          </w:p>
        </w:tc>
      </w:tr>
      <w:tr w:rsidR="0013023D" w:rsidRPr="00901F7C" w:rsidTr="00CD4BA2">
        <w:trPr>
          <w:gridBefore w:val="1"/>
          <w:gridAfter w:val="1"/>
          <w:wBefore w:w="115" w:type="dxa"/>
          <w:wAfter w:w="49" w:type="dxa"/>
          <w:trHeight w:val="300"/>
          <w:jc w:val="center"/>
        </w:trPr>
        <w:tc>
          <w:tcPr>
            <w:tcW w:w="3755" w:type="dxa"/>
            <w:gridSpan w:val="4"/>
            <w:vAlign w:val="center"/>
          </w:tcPr>
          <w:p w:rsidR="001E75A6" w:rsidRPr="001E75A6" w:rsidRDefault="001E75A6" w:rsidP="001E75A6">
            <w:pPr>
              <w:spacing w:beforeLines="50" w:before="120"/>
              <w:rPr>
                <w:szCs w:val="21"/>
              </w:rPr>
            </w:pPr>
            <w:r w:rsidRPr="001E75A6">
              <w:rPr>
                <w:szCs w:val="21"/>
              </w:rPr>
              <w:t xml:space="preserve">Chapter Five  Intercultural Discourse </w:t>
            </w:r>
          </w:p>
          <w:p w:rsidR="001E75A6" w:rsidRPr="001E75A6" w:rsidRDefault="001E75A6" w:rsidP="001E75A6">
            <w:pPr>
              <w:spacing w:beforeLines="50" w:before="120"/>
              <w:rPr>
                <w:szCs w:val="21"/>
              </w:rPr>
            </w:pPr>
            <w:r w:rsidRPr="001E75A6">
              <w:rPr>
                <w:szCs w:val="21"/>
              </w:rPr>
              <w:t>1.</w:t>
            </w:r>
            <w:r w:rsidRPr="001E75A6">
              <w:rPr>
                <w:szCs w:val="21"/>
              </w:rPr>
              <w:tab/>
              <w:t>Culture and Speech Acts</w:t>
            </w:r>
          </w:p>
          <w:p w:rsidR="001E75A6" w:rsidRPr="001E75A6" w:rsidRDefault="00CD4BA2" w:rsidP="001E75A6">
            <w:pPr>
              <w:spacing w:beforeLines="50" w:before="120"/>
              <w:rPr>
                <w:szCs w:val="21"/>
              </w:rPr>
            </w:pPr>
            <w:r>
              <w:rPr>
                <w:szCs w:val="21"/>
              </w:rPr>
              <w:t>2.</w:t>
            </w:r>
            <w:r>
              <w:rPr>
                <w:szCs w:val="21"/>
              </w:rPr>
              <w:tab/>
            </w:r>
            <w:r w:rsidR="001E75A6" w:rsidRPr="001E75A6">
              <w:rPr>
                <w:szCs w:val="21"/>
              </w:rPr>
              <w:t>Culture and Politeness</w:t>
            </w:r>
          </w:p>
          <w:p w:rsidR="001E75A6" w:rsidRPr="001E75A6" w:rsidRDefault="001E75A6" w:rsidP="001E75A6">
            <w:pPr>
              <w:spacing w:beforeLines="50" w:before="120"/>
              <w:rPr>
                <w:szCs w:val="21"/>
              </w:rPr>
            </w:pPr>
            <w:r w:rsidRPr="001E75A6">
              <w:rPr>
                <w:szCs w:val="21"/>
              </w:rPr>
              <w:t>3.</w:t>
            </w:r>
            <w:r w:rsidRPr="001E75A6">
              <w:rPr>
                <w:szCs w:val="21"/>
              </w:rPr>
              <w:tab/>
              <w:t>Culture and Discourse Patterns</w:t>
            </w:r>
          </w:p>
          <w:p w:rsidR="000505A4" w:rsidRPr="009F7ABD" w:rsidRDefault="001E75A6" w:rsidP="001E75A6">
            <w:pPr>
              <w:spacing w:beforeLines="50" w:before="120"/>
              <w:rPr>
                <w:szCs w:val="21"/>
              </w:rPr>
            </w:pPr>
            <w:r w:rsidRPr="001E75A6">
              <w:rPr>
                <w:szCs w:val="21"/>
              </w:rPr>
              <w:t>4.</w:t>
            </w:r>
            <w:r w:rsidRPr="001E75A6">
              <w:rPr>
                <w:szCs w:val="21"/>
              </w:rPr>
              <w:tab/>
              <w:t>An Illustration of a Typical Chinese Discourse Pattern</w:t>
            </w:r>
          </w:p>
        </w:tc>
        <w:tc>
          <w:tcPr>
            <w:tcW w:w="2948" w:type="dxa"/>
            <w:gridSpan w:val="9"/>
            <w:vAlign w:val="center"/>
          </w:tcPr>
          <w:p w:rsidR="000505A4" w:rsidRPr="000505A4" w:rsidRDefault="001E75A6" w:rsidP="00E20DBE">
            <w:pPr>
              <w:spacing w:beforeLines="50" w:before="120"/>
              <w:rPr>
                <w:szCs w:val="21"/>
              </w:rPr>
            </w:pPr>
            <w:r w:rsidRPr="001E75A6">
              <w:rPr>
                <w:rFonts w:hint="eastAsia"/>
                <w:szCs w:val="21"/>
              </w:rPr>
              <w:t>熟悉各种跨文化语篇，包括各类言语行为，礼貌策略，语</w:t>
            </w:r>
            <w:proofErr w:type="gramStart"/>
            <w:r w:rsidRPr="001E75A6">
              <w:rPr>
                <w:rFonts w:hint="eastAsia"/>
                <w:szCs w:val="21"/>
              </w:rPr>
              <w:t>篇结构</w:t>
            </w:r>
            <w:proofErr w:type="gramEnd"/>
            <w:r w:rsidRPr="001E75A6">
              <w:rPr>
                <w:rFonts w:hint="eastAsia"/>
                <w:szCs w:val="21"/>
              </w:rPr>
              <w:t>和修辞。</w:t>
            </w:r>
          </w:p>
        </w:tc>
        <w:tc>
          <w:tcPr>
            <w:tcW w:w="2855" w:type="dxa"/>
            <w:gridSpan w:val="7"/>
            <w:vAlign w:val="center"/>
          </w:tcPr>
          <w:p w:rsidR="000505A4" w:rsidRPr="000505A4" w:rsidRDefault="003D4672" w:rsidP="00E20DBE">
            <w:pPr>
              <w:spacing w:beforeLines="50" w:before="120"/>
              <w:rPr>
                <w:szCs w:val="21"/>
              </w:rPr>
            </w:pPr>
            <w:r w:rsidRPr="001E75A6">
              <w:rPr>
                <w:rFonts w:hint="eastAsia"/>
                <w:szCs w:val="21"/>
              </w:rPr>
              <w:t>传统讲授</w:t>
            </w:r>
          </w:p>
        </w:tc>
      </w:tr>
      <w:tr w:rsidR="00477E36" w:rsidRPr="00901F7C" w:rsidTr="00CD4BA2">
        <w:trPr>
          <w:gridBefore w:val="1"/>
          <w:gridAfter w:val="1"/>
          <w:wBefore w:w="115" w:type="dxa"/>
          <w:wAfter w:w="49" w:type="dxa"/>
          <w:trHeight w:val="627"/>
          <w:jc w:val="center"/>
        </w:trPr>
        <w:tc>
          <w:tcPr>
            <w:tcW w:w="9558" w:type="dxa"/>
            <w:gridSpan w:val="20"/>
            <w:vAlign w:val="center"/>
          </w:tcPr>
          <w:p w:rsidR="00477E36" w:rsidRPr="00D67D91" w:rsidRDefault="00477E36" w:rsidP="00D546D8">
            <w:pPr>
              <w:spacing w:line="400" w:lineRule="exact"/>
              <w:jc w:val="center"/>
              <w:rPr>
                <w:rFonts w:ascii="宋体" w:hAnsi="宋体"/>
                <w:szCs w:val="21"/>
              </w:rPr>
            </w:pPr>
            <w:r w:rsidRPr="00D67D91">
              <w:rPr>
                <w:rFonts w:ascii="宋体" w:hAnsi="宋体" w:cs="楷体_GB2312" w:hint="eastAsia"/>
                <w:b/>
                <w:bCs/>
                <w:kern w:val="0"/>
                <w:szCs w:val="21"/>
              </w:rPr>
              <w:t>教材及教学参考资料</w:t>
            </w:r>
          </w:p>
        </w:tc>
      </w:tr>
      <w:tr w:rsidR="001E75A6" w:rsidRPr="00901F7C" w:rsidTr="00CD4BA2">
        <w:tblPrEx>
          <w:jc w:val="left"/>
        </w:tblPrEx>
        <w:trPr>
          <w:gridAfter w:val="2"/>
          <w:wAfter w:w="164" w:type="dxa"/>
          <w:cantSplit/>
        </w:trPr>
        <w:tc>
          <w:tcPr>
            <w:tcW w:w="736" w:type="dxa"/>
            <w:gridSpan w:val="2"/>
            <w:vMerge w:val="restart"/>
            <w:vAlign w:val="center"/>
          </w:tcPr>
          <w:p w:rsidR="00477E36" w:rsidRPr="00901F7C" w:rsidRDefault="00477E36" w:rsidP="00D546D8">
            <w:pPr>
              <w:spacing w:line="400" w:lineRule="exact"/>
              <w:jc w:val="center"/>
              <w:rPr>
                <w:rFonts w:ascii="宋体" w:hAnsi="宋体"/>
                <w:szCs w:val="21"/>
              </w:rPr>
            </w:pPr>
            <w:r w:rsidRPr="00901F7C">
              <w:rPr>
                <w:rFonts w:ascii="宋体" w:hAnsi="宋体" w:hint="eastAsia"/>
                <w:szCs w:val="21"/>
              </w:rPr>
              <w:t>教材</w:t>
            </w:r>
          </w:p>
        </w:tc>
        <w:tc>
          <w:tcPr>
            <w:tcW w:w="840" w:type="dxa"/>
          </w:tcPr>
          <w:p w:rsidR="00477E36" w:rsidRPr="00901F7C" w:rsidRDefault="00477E36" w:rsidP="00D546D8">
            <w:pPr>
              <w:spacing w:line="400" w:lineRule="exact"/>
              <w:jc w:val="center"/>
              <w:rPr>
                <w:rFonts w:ascii="宋体" w:hAnsi="宋体"/>
                <w:szCs w:val="21"/>
              </w:rPr>
            </w:pPr>
            <w:r w:rsidRPr="00901F7C">
              <w:rPr>
                <w:rFonts w:ascii="宋体" w:hAnsi="宋体" w:hint="eastAsia"/>
                <w:szCs w:val="21"/>
              </w:rPr>
              <w:t>序号</w:t>
            </w:r>
          </w:p>
        </w:tc>
        <w:tc>
          <w:tcPr>
            <w:tcW w:w="2841" w:type="dxa"/>
            <w:gridSpan w:val="4"/>
          </w:tcPr>
          <w:p w:rsidR="00477E36" w:rsidRPr="00901F7C" w:rsidRDefault="00477E36" w:rsidP="00D546D8">
            <w:pPr>
              <w:spacing w:line="400" w:lineRule="exact"/>
              <w:jc w:val="center"/>
              <w:rPr>
                <w:rFonts w:ascii="宋体" w:hAnsi="宋体"/>
                <w:szCs w:val="21"/>
              </w:rPr>
            </w:pPr>
            <w:r w:rsidRPr="00901F7C">
              <w:rPr>
                <w:rFonts w:ascii="宋体" w:hAnsi="宋体" w:hint="eastAsia"/>
                <w:szCs w:val="21"/>
              </w:rPr>
              <w:t>教材名称</w:t>
            </w:r>
          </w:p>
        </w:tc>
        <w:tc>
          <w:tcPr>
            <w:tcW w:w="1102" w:type="dxa"/>
            <w:gridSpan w:val="3"/>
          </w:tcPr>
          <w:p w:rsidR="00477E36" w:rsidRPr="00901F7C" w:rsidRDefault="00477E36" w:rsidP="00D546D8">
            <w:pPr>
              <w:spacing w:line="400" w:lineRule="exact"/>
              <w:jc w:val="center"/>
              <w:rPr>
                <w:rFonts w:ascii="宋体" w:hAnsi="宋体"/>
                <w:szCs w:val="21"/>
              </w:rPr>
            </w:pPr>
            <w:r w:rsidRPr="00901F7C">
              <w:rPr>
                <w:rFonts w:ascii="宋体" w:hAnsi="宋体" w:hint="eastAsia"/>
                <w:szCs w:val="21"/>
              </w:rPr>
              <w:t>编著者</w:t>
            </w:r>
          </w:p>
        </w:tc>
        <w:tc>
          <w:tcPr>
            <w:tcW w:w="2383" w:type="dxa"/>
            <w:gridSpan w:val="8"/>
          </w:tcPr>
          <w:p w:rsidR="00477E36" w:rsidRPr="00901F7C" w:rsidRDefault="00477E36" w:rsidP="00D546D8">
            <w:pPr>
              <w:spacing w:line="400" w:lineRule="exact"/>
              <w:jc w:val="center"/>
              <w:rPr>
                <w:rFonts w:ascii="宋体" w:hAnsi="宋体"/>
                <w:szCs w:val="21"/>
              </w:rPr>
            </w:pPr>
            <w:r w:rsidRPr="00901F7C">
              <w:rPr>
                <w:rFonts w:ascii="宋体" w:hAnsi="宋体" w:hint="eastAsia"/>
                <w:szCs w:val="21"/>
              </w:rPr>
              <w:t>出版单位</w:t>
            </w:r>
          </w:p>
        </w:tc>
        <w:tc>
          <w:tcPr>
            <w:tcW w:w="1656" w:type="dxa"/>
            <w:gridSpan w:val="2"/>
          </w:tcPr>
          <w:p w:rsidR="00477E36" w:rsidRPr="00901F7C" w:rsidRDefault="00477E36" w:rsidP="00D546D8">
            <w:pPr>
              <w:spacing w:line="400" w:lineRule="exact"/>
              <w:jc w:val="center"/>
              <w:rPr>
                <w:rFonts w:ascii="宋体" w:hAnsi="宋体"/>
                <w:szCs w:val="21"/>
              </w:rPr>
            </w:pPr>
            <w:r w:rsidRPr="00901F7C">
              <w:rPr>
                <w:rFonts w:ascii="宋体" w:hAnsi="宋体" w:hint="eastAsia"/>
                <w:szCs w:val="21"/>
              </w:rPr>
              <w:t>出版时间</w:t>
            </w:r>
          </w:p>
        </w:tc>
      </w:tr>
      <w:tr w:rsidR="001E75A6" w:rsidRPr="00901F7C" w:rsidTr="00CD4BA2">
        <w:tblPrEx>
          <w:jc w:val="left"/>
        </w:tblPrEx>
        <w:trPr>
          <w:gridAfter w:val="2"/>
          <w:wAfter w:w="164" w:type="dxa"/>
          <w:cantSplit/>
        </w:trPr>
        <w:tc>
          <w:tcPr>
            <w:tcW w:w="736" w:type="dxa"/>
            <w:gridSpan w:val="2"/>
            <w:vMerge/>
            <w:vAlign w:val="center"/>
          </w:tcPr>
          <w:p w:rsidR="00477E36" w:rsidRPr="00901F7C" w:rsidRDefault="00477E36" w:rsidP="00D546D8">
            <w:pPr>
              <w:spacing w:line="400" w:lineRule="exact"/>
              <w:jc w:val="center"/>
              <w:rPr>
                <w:rFonts w:ascii="宋体" w:hAnsi="宋体"/>
                <w:szCs w:val="21"/>
              </w:rPr>
            </w:pPr>
          </w:p>
        </w:tc>
        <w:tc>
          <w:tcPr>
            <w:tcW w:w="840" w:type="dxa"/>
            <w:vAlign w:val="center"/>
          </w:tcPr>
          <w:p w:rsidR="00477E36" w:rsidRPr="00901F7C" w:rsidRDefault="00477E36" w:rsidP="00D546D8">
            <w:pPr>
              <w:spacing w:line="400" w:lineRule="exact"/>
              <w:jc w:val="center"/>
              <w:rPr>
                <w:rFonts w:ascii="宋体" w:hAnsi="宋体"/>
                <w:szCs w:val="21"/>
              </w:rPr>
            </w:pPr>
            <w:r>
              <w:rPr>
                <w:rFonts w:ascii="宋体" w:hAnsi="宋体" w:hint="eastAsia"/>
                <w:szCs w:val="21"/>
              </w:rPr>
              <w:t>1</w:t>
            </w:r>
          </w:p>
        </w:tc>
        <w:tc>
          <w:tcPr>
            <w:tcW w:w="2841" w:type="dxa"/>
            <w:gridSpan w:val="4"/>
            <w:vAlign w:val="center"/>
          </w:tcPr>
          <w:p w:rsidR="00477E36" w:rsidRPr="00901F7C" w:rsidRDefault="0013023D" w:rsidP="00D546D8">
            <w:pPr>
              <w:rPr>
                <w:rFonts w:ascii="宋体" w:hAnsi="宋体"/>
                <w:szCs w:val="21"/>
              </w:rPr>
            </w:pPr>
            <w:r>
              <w:rPr>
                <w:rFonts w:ascii="宋体" w:hAnsi="宋体"/>
                <w:szCs w:val="21"/>
              </w:rPr>
              <w:t>翻译与跨文化交际</w:t>
            </w:r>
          </w:p>
        </w:tc>
        <w:tc>
          <w:tcPr>
            <w:tcW w:w="1102" w:type="dxa"/>
            <w:gridSpan w:val="3"/>
            <w:vAlign w:val="center"/>
          </w:tcPr>
          <w:p w:rsidR="00477E36" w:rsidRPr="00901F7C" w:rsidRDefault="00477E36" w:rsidP="00D546D8">
            <w:pPr>
              <w:spacing w:line="400" w:lineRule="exact"/>
              <w:jc w:val="center"/>
              <w:rPr>
                <w:rFonts w:ascii="宋体" w:hAnsi="宋体"/>
                <w:szCs w:val="21"/>
              </w:rPr>
            </w:pPr>
            <w:r>
              <w:rPr>
                <w:rFonts w:ascii="宋体" w:hAnsi="宋体" w:hint="eastAsia"/>
                <w:szCs w:val="21"/>
              </w:rPr>
              <w:t>何</w:t>
            </w:r>
            <w:r w:rsidR="0013023D">
              <w:rPr>
                <w:rFonts w:ascii="宋体" w:hAnsi="宋体" w:hint="eastAsia"/>
                <w:szCs w:val="21"/>
              </w:rPr>
              <w:t>其</w:t>
            </w:r>
            <w:proofErr w:type="gramStart"/>
            <w:r w:rsidR="0013023D">
              <w:rPr>
                <w:rFonts w:ascii="宋体" w:hAnsi="宋体" w:hint="eastAsia"/>
                <w:szCs w:val="21"/>
              </w:rPr>
              <w:t>莘</w:t>
            </w:r>
            <w:proofErr w:type="gramEnd"/>
          </w:p>
        </w:tc>
        <w:tc>
          <w:tcPr>
            <w:tcW w:w="2383" w:type="dxa"/>
            <w:gridSpan w:val="8"/>
            <w:vAlign w:val="center"/>
          </w:tcPr>
          <w:p w:rsidR="00477E36" w:rsidRPr="00901F7C" w:rsidRDefault="00477E36" w:rsidP="00D546D8">
            <w:pPr>
              <w:spacing w:line="400" w:lineRule="exact"/>
              <w:jc w:val="center"/>
              <w:rPr>
                <w:rFonts w:ascii="宋体" w:hAnsi="宋体"/>
                <w:szCs w:val="21"/>
              </w:rPr>
            </w:pPr>
            <w:r>
              <w:rPr>
                <w:rFonts w:ascii="宋体" w:hAnsi="宋体" w:hint="eastAsia"/>
                <w:szCs w:val="21"/>
              </w:rPr>
              <w:t>外语教学与研究出版社</w:t>
            </w:r>
          </w:p>
        </w:tc>
        <w:tc>
          <w:tcPr>
            <w:tcW w:w="1656" w:type="dxa"/>
            <w:gridSpan w:val="2"/>
            <w:vAlign w:val="center"/>
          </w:tcPr>
          <w:p w:rsidR="00477E36" w:rsidRPr="00901F7C" w:rsidRDefault="00477E36" w:rsidP="00D546D8">
            <w:pPr>
              <w:spacing w:line="400" w:lineRule="exact"/>
              <w:jc w:val="center"/>
              <w:rPr>
                <w:rFonts w:ascii="宋体" w:hAnsi="宋体"/>
                <w:szCs w:val="21"/>
              </w:rPr>
            </w:pPr>
            <w:r>
              <w:rPr>
                <w:rFonts w:ascii="宋体" w:hAnsi="宋体" w:hint="eastAsia"/>
                <w:szCs w:val="21"/>
              </w:rPr>
              <w:t>20</w:t>
            </w:r>
            <w:r w:rsidR="0013023D">
              <w:rPr>
                <w:rFonts w:ascii="宋体" w:hAnsi="宋体" w:hint="eastAsia"/>
                <w:szCs w:val="21"/>
              </w:rPr>
              <w:t>12</w:t>
            </w:r>
          </w:p>
        </w:tc>
      </w:tr>
      <w:tr w:rsidR="001E75A6" w:rsidRPr="00901F7C" w:rsidTr="00CD4BA2">
        <w:tblPrEx>
          <w:jc w:val="left"/>
        </w:tblPrEx>
        <w:trPr>
          <w:gridAfter w:val="2"/>
          <w:wAfter w:w="164" w:type="dxa"/>
          <w:cantSplit/>
        </w:trPr>
        <w:tc>
          <w:tcPr>
            <w:tcW w:w="736" w:type="dxa"/>
            <w:gridSpan w:val="2"/>
            <w:vMerge/>
            <w:vAlign w:val="center"/>
          </w:tcPr>
          <w:p w:rsidR="00477E36" w:rsidRPr="00901F7C" w:rsidRDefault="00477E36" w:rsidP="00D546D8">
            <w:pPr>
              <w:spacing w:line="400" w:lineRule="exact"/>
              <w:jc w:val="center"/>
              <w:rPr>
                <w:rFonts w:ascii="宋体" w:hAnsi="宋体"/>
                <w:szCs w:val="21"/>
              </w:rPr>
            </w:pPr>
          </w:p>
        </w:tc>
        <w:tc>
          <w:tcPr>
            <w:tcW w:w="840" w:type="dxa"/>
            <w:vAlign w:val="center"/>
          </w:tcPr>
          <w:p w:rsidR="00477E36" w:rsidRPr="00901F7C" w:rsidRDefault="00477E36" w:rsidP="00D546D8">
            <w:pPr>
              <w:spacing w:line="400" w:lineRule="exact"/>
              <w:jc w:val="center"/>
              <w:rPr>
                <w:rFonts w:ascii="宋体" w:hAnsi="宋体"/>
                <w:szCs w:val="21"/>
              </w:rPr>
            </w:pPr>
            <w:r>
              <w:rPr>
                <w:rFonts w:ascii="宋体" w:hAnsi="宋体" w:hint="eastAsia"/>
                <w:szCs w:val="21"/>
              </w:rPr>
              <w:t>2</w:t>
            </w:r>
          </w:p>
        </w:tc>
        <w:tc>
          <w:tcPr>
            <w:tcW w:w="2841" w:type="dxa"/>
            <w:gridSpan w:val="4"/>
            <w:vAlign w:val="center"/>
          </w:tcPr>
          <w:p w:rsidR="00477E36" w:rsidRPr="00901F7C" w:rsidRDefault="0013023D" w:rsidP="004230CA">
            <w:pPr>
              <w:spacing w:line="400" w:lineRule="exact"/>
              <w:rPr>
                <w:rFonts w:ascii="宋体" w:hAnsi="宋体"/>
                <w:szCs w:val="21"/>
              </w:rPr>
            </w:pPr>
            <w:r w:rsidRPr="000F077B">
              <w:rPr>
                <w:rFonts w:ascii="宋体" w:hAnsi="宋体" w:hint="eastAsia"/>
                <w:kern w:val="0"/>
                <w:szCs w:val="21"/>
              </w:rPr>
              <w:t>跨文化交际理论探讨与实践</w:t>
            </w:r>
          </w:p>
        </w:tc>
        <w:tc>
          <w:tcPr>
            <w:tcW w:w="1102" w:type="dxa"/>
            <w:gridSpan w:val="3"/>
            <w:vAlign w:val="center"/>
          </w:tcPr>
          <w:p w:rsidR="00477E36" w:rsidRPr="00901F7C" w:rsidRDefault="000C3EB2" w:rsidP="00D546D8">
            <w:pPr>
              <w:spacing w:line="400" w:lineRule="exact"/>
              <w:jc w:val="center"/>
              <w:rPr>
                <w:rFonts w:ascii="宋体" w:hAnsi="宋体"/>
                <w:szCs w:val="21"/>
              </w:rPr>
            </w:pPr>
            <w:r w:rsidRPr="000F077B">
              <w:rPr>
                <w:rFonts w:ascii="宋体" w:hAnsi="宋体" w:hint="eastAsia"/>
                <w:kern w:val="0"/>
                <w:szCs w:val="21"/>
              </w:rPr>
              <w:t>贾玉新</w:t>
            </w:r>
          </w:p>
        </w:tc>
        <w:tc>
          <w:tcPr>
            <w:tcW w:w="2383" w:type="dxa"/>
            <w:gridSpan w:val="8"/>
            <w:vAlign w:val="center"/>
          </w:tcPr>
          <w:p w:rsidR="00477E36" w:rsidRPr="00901F7C" w:rsidRDefault="000C3EB2" w:rsidP="000C3EB2">
            <w:pPr>
              <w:spacing w:line="400" w:lineRule="exact"/>
              <w:jc w:val="center"/>
              <w:rPr>
                <w:rFonts w:ascii="宋体" w:hAnsi="宋体"/>
                <w:szCs w:val="21"/>
              </w:rPr>
            </w:pPr>
            <w:r w:rsidRPr="000F077B">
              <w:rPr>
                <w:rFonts w:ascii="宋体" w:hAnsi="宋体" w:hint="eastAsia"/>
                <w:kern w:val="0"/>
                <w:szCs w:val="21"/>
              </w:rPr>
              <w:t>上海外语教育出版社</w:t>
            </w:r>
          </w:p>
        </w:tc>
        <w:tc>
          <w:tcPr>
            <w:tcW w:w="1656" w:type="dxa"/>
            <w:gridSpan w:val="2"/>
            <w:vAlign w:val="center"/>
          </w:tcPr>
          <w:p w:rsidR="00477E36" w:rsidRPr="00901F7C" w:rsidRDefault="00477E36" w:rsidP="00D546D8">
            <w:pPr>
              <w:spacing w:line="400" w:lineRule="exact"/>
              <w:jc w:val="center"/>
              <w:rPr>
                <w:rFonts w:ascii="宋体" w:hAnsi="宋体"/>
                <w:szCs w:val="21"/>
              </w:rPr>
            </w:pPr>
            <w:r>
              <w:rPr>
                <w:rFonts w:ascii="宋体" w:hAnsi="宋体" w:hint="eastAsia"/>
                <w:szCs w:val="21"/>
              </w:rPr>
              <w:t>201</w:t>
            </w:r>
            <w:r w:rsidR="000C3EB2">
              <w:rPr>
                <w:rFonts w:ascii="宋体" w:hAnsi="宋体" w:hint="eastAsia"/>
                <w:szCs w:val="21"/>
              </w:rPr>
              <w:t>2</w:t>
            </w:r>
          </w:p>
        </w:tc>
      </w:tr>
      <w:tr w:rsidR="001E75A6" w:rsidRPr="00901F7C" w:rsidTr="00CD4BA2">
        <w:tblPrEx>
          <w:jc w:val="left"/>
        </w:tblPrEx>
        <w:trPr>
          <w:gridAfter w:val="2"/>
          <w:wAfter w:w="164" w:type="dxa"/>
          <w:cantSplit/>
        </w:trPr>
        <w:tc>
          <w:tcPr>
            <w:tcW w:w="736" w:type="dxa"/>
            <w:gridSpan w:val="2"/>
            <w:vMerge w:val="restart"/>
            <w:vAlign w:val="center"/>
          </w:tcPr>
          <w:p w:rsidR="00477E36" w:rsidRPr="00901F7C" w:rsidRDefault="00477E36" w:rsidP="00D546D8">
            <w:pPr>
              <w:spacing w:line="400" w:lineRule="exact"/>
              <w:jc w:val="center"/>
              <w:rPr>
                <w:rFonts w:ascii="宋体" w:hAnsi="宋体"/>
                <w:szCs w:val="21"/>
              </w:rPr>
            </w:pPr>
            <w:r w:rsidRPr="00901F7C">
              <w:rPr>
                <w:rFonts w:ascii="宋体" w:hAnsi="宋体" w:hint="eastAsia"/>
                <w:szCs w:val="21"/>
              </w:rPr>
              <w:t>参考资料</w:t>
            </w:r>
          </w:p>
        </w:tc>
        <w:tc>
          <w:tcPr>
            <w:tcW w:w="840" w:type="dxa"/>
            <w:vAlign w:val="center"/>
          </w:tcPr>
          <w:p w:rsidR="00477E36" w:rsidRPr="00901F7C" w:rsidRDefault="00477E36" w:rsidP="00D546D8">
            <w:pPr>
              <w:spacing w:line="400" w:lineRule="exact"/>
              <w:jc w:val="center"/>
              <w:rPr>
                <w:rFonts w:ascii="宋体" w:hAnsi="宋体"/>
                <w:szCs w:val="21"/>
              </w:rPr>
            </w:pPr>
            <w:r w:rsidRPr="00901F7C">
              <w:rPr>
                <w:rFonts w:ascii="宋体" w:hAnsi="宋体" w:hint="eastAsia"/>
                <w:szCs w:val="21"/>
              </w:rPr>
              <w:t>序号</w:t>
            </w:r>
          </w:p>
        </w:tc>
        <w:tc>
          <w:tcPr>
            <w:tcW w:w="2841" w:type="dxa"/>
            <w:gridSpan w:val="4"/>
            <w:vAlign w:val="center"/>
          </w:tcPr>
          <w:p w:rsidR="00477E36" w:rsidRPr="00901F7C" w:rsidRDefault="00477E36" w:rsidP="00D546D8">
            <w:pPr>
              <w:spacing w:line="400" w:lineRule="exact"/>
              <w:jc w:val="center"/>
              <w:rPr>
                <w:rFonts w:ascii="宋体" w:hAnsi="宋体"/>
                <w:szCs w:val="21"/>
              </w:rPr>
            </w:pPr>
            <w:r>
              <w:rPr>
                <w:rFonts w:ascii="宋体" w:hAnsi="宋体" w:hint="eastAsia"/>
                <w:szCs w:val="21"/>
              </w:rPr>
              <w:t>参考资料</w:t>
            </w:r>
            <w:r w:rsidRPr="00901F7C">
              <w:rPr>
                <w:rFonts w:ascii="宋体" w:hAnsi="宋体" w:hint="eastAsia"/>
                <w:szCs w:val="21"/>
              </w:rPr>
              <w:t>名称</w:t>
            </w:r>
          </w:p>
        </w:tc>
        <w:tc>
          <w:tcPr>
            <w:tcW w:w="1102" w:type="dxa"/>
            <w:gridSpan w:val="3"/>
            <w:vAlign w:val="center"/>
          </w:tcPr>
          <w:p w:rsidR="00477E36" w:rsidRPr="00901F7C" w:rsidRDefault="00477E36" w:rsidP="00D546D8">
            <w:pPr>
              <w:spacing w:line="400" w:lineRule="exact"/>
              <w:jc w:val="center"/>
              <w:rPr>
                <w:rFonts w:ascii="宋体" w:hAnsi="宋体"/>
                <w:szCs w:val="21"/>
              </w:rPr>
            </w:pPr>
            <w:r w:rsidRPr="00901F7C">
              <w:rPr>
                <w:rFonts w:ascii="宋体" w:hAnsi="宋体" w:hint="eastAsia"/>
                <w:szCs w:val="21"/>
              </w:rPr>
              <w:t>编著者</w:t>
            </w:r>
          </w:p>
        </w:tc>
        <w:tc>
          <w:tcPr>
            <w:tcW w:w="2383" w:type="dxa"/>
            <w:gridSpan w:val="8"/>
            <w:vAlign w:val="center"/>
          </w:tcPr>
          <w:p w:rsidR="00477E36" w:rsidRPr="00901F7C" w:rsidRDefault="00477E36" w:rsidP="00D546D8">
            <w:pPr>
              <w:spacing w:line="400" w:lineRule="exact"/>
              <w:jc w:val="center"/>
              <w:rPr>
                <w:rFonts w:ascii="宋体" w:hAnsi="宋体"/>
                <w:szCs w:val="21"/>
              </w:rPr>
            </w:pPr>
            <w:r w:rsidRPr="00901F7C">
              <w:rPr>
                <w:rFonts w:ascii="宋体" w:hAnsi="宋体" w:hint="eastAsia"/>
                <w:szCs w:val="21"/>
              </w:rPr>
              <w:t>出版单位</w:t>
            </w:r>
          </w:p>
        </w:tc>
        <w:tc>
          <w:tcPr>
            <w:tcW w:w="1656" w:type="dxa"/>
            <w:gridSpan w:val="2"/>
            <w:vAlign w:val="center"/>
          </w:tcPr>
          <w:p w:rsidR="00477E36" w:rsidRPr="00901F7C" w:rsidRDefault="00477E36" w:rsidP="00D546D8">
            <w:pPr>
              <w:spacing w:line="400" w:lineRule="exact"/>
              <w:jc w:val="center"/>
              <w:rPr>
                <w:rFonts w:ascii="宋体" w:hAnsi="宋体"/>
                <w:szCs w:val="21"/>
              </w:rPr>
            </w:pPr>
            <w:r w:rsidRPr="00901F7C">
              <w:rPr>
                <w:rFonts w:ascii="宋体" w:hAnsi="宋体" w:hint="eastAsia"/>
                <w:szCs w:val="21"/>
              </w:rPr>
              <w:t>出版时间</w:t>
            </w:r>
          </w:p>
        </w:tc>
      </w:tr>
      <w:tr w:rsidR="001E75A6" w:rsidRPr="00901F7C" w:rsidTr="00CD4BA2">
        <w:tblPrEx>
          <w:jc w:val="left"/>
        </w:tblPrEx>
        <w:trPr>
          <w:gridAfter w:val="2"/>
          <w:wAfter w:w="164" w:type="dxa"/>
          <w:cantSplit/>
        </w:trPr>
        <w:tc>
          <w:tcPr>
            <w:tcW w:w="736" w:type="dxa"/>
            <w:gridSpan w:val="2"/>
            <w:vMerge/>
          </w:tcPr>
          <w:p w:rsidR="00477E36" w:rsidRPr="00901F7C" w:rsidRDefault="00477E36" w:rsidP="00D546D8">
            <w:pPr>
              <w:spacing w:line="400" w:lineRule="exact"/>
              <w:rPr>
                <w:rFonts w:ascii="宋体" w:hAnsi="宋体"/>
                <w:szCs w:val="21"/>
              </w:rPr>
            </w:pPr>
          </w:p>
        </w:tc>
        <w:tc>
          <w:tcPr>
            <w:tcW w:w="840" w:type="dxa"/>
            <w:vAlign w:val="center"/>
          </w:tcPr>
          <w:p w:rsidR="00477E36" w:rsidRPr="00901F7C" w:rsidRDefault="00477E36" w:rsidP="00D546D8">
            <w:pPr>
              <w:spacing w:line="400" w:lineRule="exact"/>
              <w:jc w:val="center"/>
              <w:rPr>
                <w:rFonts w:ascii="宋体" w:hAnsi="宋体"/>
                <w:szCs w:val="21"/>
              </w:rPr>
            </w:pPr>
            <w:r>
              <w:rPr>
                <w:rFonts w:ascii="宋体" w:hAnsi="宋体" w:hint="eastAsia"/>
                <w:szCs w:val="21"/>
              </w:rPr>
              <w:t>1</w:t>
            </w:r>
          </w:p>
        </w:tc>
        <w:tc>
          <w:tcPr>
            <w:tcW w:w="2841" w:type="dxa"/>
            <w:gridSpan w:val="4"/>
            <w:vAlign w:val="center"/>
          </w:tcPr>
          <w:p w:rsidR="00477E36" w:rsidRPr="00CD4BA2" w:rsidRDefault="000C3EB2" w:rsidP="00D546D8">
            <w:pPr>
              <w:spacing w:line="400" w:lineRule="exact"/>
              <w:jc w:val="center"/>
              <w:rPr>
                <w:szCs w:val="21"/>
              </w:rPr>
            </w:pPr>
            <w:r w:rsidRPr="00CD4BA2">
              <w:rPr>
                <w:szCs w:val="21"/>
              </w:rPr>
              <w:t>The Chrysanthemum and the Sword</w:t>
            </w:r>
          </w:p>
        </w:tc>
        <w:tc>
          <w:tcPr>
            <w:tcW w:w="1102" w:type="dxa"/>
            <w:gridSpan w:val="3"/>
            <w:vAlign w:val="center"/>
          </w:tcPr>
          <w:p w:rsidR="00477E36" w:rsidRPr="00CD4BA2" w:rsidRDefault="000C3EB2" w:rsidP="00D546D8">
            <w:pPr>
              <w:spacing w:line="400" w:lineRule="exact"/>
              <w:jc w:val="center"/>
              <w:rPr>
                <w:szCs w:val="21"/>
              </w:rPr>
            </w:pPr>
            <w:proofErr w:type="spellStart"/>
            <w:r w:rsidRPr="00CD4BA2">
              <w:rPr>
                <w:szCs w:val="21"/>
              </w:rPr>
              <w:t>Ruch</w:t>
            </w:r>
            <w:proofErr w:type="spellEnd"/>
          </w:p>
          <w:p w:rsidR="000C3EB2" w:rsidRPr="00CD4BA2" w:rsidRDefault="000C3EB2" w:rsidP="00D546D8">
            <w:pPr>
              <w:spacing w:line="400" w:lineRule="exact"/>
              <w:jc w:val="center"/>
              <w:rPr>
                <w:szCs w:val="21"/>
              </w:rPr>
            </w:pPr>
            <w:r w:rsidRPr="00CD4BA2">
              <w:rPr>
                <w:szCs w:val="21"/>
              </w:rPr>
              <w:t>Benedict</w:t>
            </w:r>
          </w:p>
        </w:tc>
        <w:tc>
          <w:tcPr>
            <w:tcW w:w="2383" w:type="dxa"/>
            <w:gridSpan w:val="8"/>
            <w:vAlign w:val="center"/>
          </w:tcPr>
          <w:p w:rsidR="00477E36" w:rsidRPr="00901F7C" w:rsidRDefault="000C3EB2" w:rsidP="00D546D8">
            <w:pPr>
              <w:spacing w:line="400" w:lineRule="exact"/>
              <w:jc w:val="center"/>
              <w:rPr>
                <w:rFonts w:ascii="宋体" w:hAnsi="宋体"/>
                <w:szCs w:val="21"/>
              </w:rPr>
            </w:pPr>
            <w:r>
              <w:rPr>
                <w:rFonts w:ascii="宋体" w:hAnsi="宋体"/>
                <w:szCs w:val="21"/>
              </w:rPr>
              <w:t>中央编译局出版社</w:t>
            </w:r>
          </w:p>
        </w:tc>
        <w:tc>
          <w:tcPr>
            <w:tcW w:w="1656" w:type="dxa"/>
            <w:gridSpan w:val="2"/>
            <w:vAlign w:val="center"/>
          </w:tcPr>
          <w:p w:rsidR="00477E36" w:rsidRPr="00901F7C" w:rsidRDefault="000C3EB2" w:rsidP="00D546D8">
            <w:pPr>
              <w:spacing w:line="400" w:lineRule="exact"/>
              <w:jc w:val="center"/>
              <w:rPr>
                <w:rFonts w:ascii="宋体" w:hAnsi="宋体"/>
                <w:szCs w:val="21"/>
              </w:rPr>
            </w:pPr>
            <w:r>
              <w:rPr>
                <w:rFonts w:ascii="宋体" w:hAnsi="宋体"/>
                <w:szCs w:val="21"/>
              </w:rPr>
              <w:t>2010</w:t>
            </w:r>
          </w:p>
        </w:tc>
      </w:tr>
      <w:tr w:rsidR="0040083F" w:rsidRPr="00901F7C" w:rsidTr="00CD4BA2">
        <w:tblPrEx>
          <w:jc w:val="left"/>
        </w:tblPrEx>
        <w:trPr>
          <w:gridAfter w:val="2"/>
          <w:wAfter w:w="164" w:type="dxa"/>
          <w:cantSplit/>
        </w:trPr>
        <w:tc>
          <w:tcPr>
            <w:tcW w:w="736" w:type="dxa"/>
            <w:gridSpan w:val="2"/>
            <w:vMerge/>
          </w:tcPr>
          <w:p w:rsidR="0040083F" w:rsidRPr="00901F7C" w:rsidRDefault="0040083F" w:rsidP="00D546D8">
            <w:pPr>
              <w:spacing w:line="400" w:lineRule="exact"/>
              <w:rPr>
                <w:rFonts w:ascii="宋体" w:hAnsi="宋体"/>
                <w:szCs w:val="21"/>
              </w:rPr>
            </w:pPr>
          </w:p>
        </w:tc>
        <w:tc>
          <w:tcPr>
            <w:tcW w:w="840" w:type="dxa"/>
            <w:vAlign w:val="center"/>
          </w:tcPr>
          <w:p w:rsidR="0040083F" w:rsidRPr="00901F7C" w:rsidRDefault="0040083F" w:rsidP="00D546D8">
            <w:pPr>
              <w:spacing w:line="400" w:lineRule="exact"/>
              <w:jc w:val="center"/>
              <w:rPr>
                <w:rFonts w:ascii="宋体" w:hAnsi="宋体"/>
                <w:szCs w:val="21"/>
              </w:rPr>
            </w:pPr>
            <w:r>
              <w:rPr>
                <w:rFonts w:ascii="宋体" w:hAnsi="宋体" w:hint="eastAsia"/>
                <w:szCs w:val="21"/>
              </w:rPr>
              <w:t>2</w:t>
            </w:r>
          </w:p>
        </w:tc>
        <w:tc>
          <w:tcPr>
            <w:tcW w:w="2841" w:type="dxa"/>
            <w:gridSpan w:val="4"/>
            <w:vAlign w:val="center"/>
          </w:tcPr>
          <w:p w:rsidR="0040083F" w:rsidRPr="0040083F" w:rsidRDefault="0040083F" w:rsidP="00D546D8">
            <w:pPr>
              <w:spacing w:line="400" w:lineRule="exact"/>
              <w:jc w:val="center"/>
              <w:rPr>
                <w:rFonts w:ascii="宋体" w:hAnsi="宋体"/>
                <w:kern w:val="0"/>
                <w:szCs w:val="21"/>
              </w:rPr>
            </w:pPr>
            <w:r w:rsidRPr="0040083F">
              <w:rPr>
                <w:rFonts w:ascii="宋体" w:hAnsi="宋体" w:hint="eastAsia"/>
                <w:kern w:val="0"/>
                <w:szCs w:val="21"/>
              </w:rPr>
              <w:t>跨文化交际案例分析</w:t>
            </w:r>
          </w:p>
        </w:tc>
        <w:tc>
          <w:tcPr>
            <w:tcW w:w="1102" w:type="dxa"/>
            <w:gridSpan w:val="3"/>
            <w:vAlign w:val="center"/>
          </w:tcPr>
          <w:p w:rsidR="0040083F" w:rsidRPr="0040083F" w:rsidRDefault="0040083F" w:rsidP="0040083F">
            <w:pPr>
              <w:rPr>
                <w:rFonts w:ascii="宋体" w:hAnsi="宋体"/>
                <w:kern w:val="0"/>
                <w:szCs w:val="21"/>
              </w:rPr>
            </w:pPr>
            <w:r w:rsidRPr="0040083F">
              <w:rPr>
                <w:rFonts w:ascii="宋体" w:hAnsi="宋体" w:hint="eastAsia"/>
                <w:kern w:val="0"/>
                <w:szCs w:val="21"/>
              </w:rPr>
              <w:t>廖华英</w:t>
            </w:r>
            <w:r w:rsidRPr="0040083F">
              <w:rPr>
                <w:rFonts w:ascii="宋体" w:hAnsi="宋体"/>
                <w:kern w:val="0"/>
                <w:szCs w:val="21"/>
              </w:rPr>
              <w:t xml:space="preserve"> </w:t>
            </w:r>
          </w:p>
        </w:tc>
        <w:tc>
          <w:tcPr>
            <w:tcW w:w="2383" w:type="dxa"/>
            <w:gridSpan w:val="8"/>
            <w:vAlign w:val="center"/>
          </w:tcPr>
          <w:p w:rsidR="0040083F" w:rsidRPr="0040083F" w:rsidRDefault="0040083F" w:rsidP="0040083F">
            <w:pPr>
              <w:rPr>
                <w:rFonts w:ascii="宋体" w:hAnsi="宋体"/>
                <w:kern w:val="0"/>
                <w:szCs w:val="21"/>
              </w:rPr>
            </w:pPr>
            <w:r w:rsidRPr="0040083F">
              <w:rPr>
                <w:rFonts w:ascii="宋体" w:hAnsi="宋体" w:hint="eastAsia"/>
                <w:kern w:val="0"/>
                <w:szCs w:val="21"/>
              </w:rPr>
              <w:t>北京理工大学出版社</w:t>
            </w:r>
          </w:p>
        </w:tc>
        <w:tc>
          <w:tcPr>
            <w:tcW w:w="1656" w:type="dxa"/>
            <w:gridSpan w:val="2"/>
            <w:vAlign w:val="center"/>
          </w:tcPr>
          <w:p w:rsidR="0040083F" w:rsidRPr="0040083F" w:rsidRDefault="0040083F" w:rsidP="0040083F">
            <w:pPr>
              <w:ind w:firstLineChars="250" w:firstLine="525"/>
              <w:rPr>
                <w:rFonts w:ascii="宋体" w:hAnsi="宋体"/>
                <w:kern w:val="0"/>
                <w:szCs w:val="21"/>
              </w:rPr>
            </w:pPr>
            <w:r w:rsidRPr="0040083F">
              <w:rPr>
                <w:rFonts w:ascii="宋体" w:hAnsi="宋体"/>
                <w:kern w:val="0"/>
                <w:szCs w:val="21"/>
              </w:rPr>
              <w:t>2010</w:t>
            </w:r>
          </w:p>
        </w:tc>
      </w:tr>
      <w:tr w:rsidR="001E75A6" w:rsidRPr="00901F7C" w:rsidTr="00CD4BA2">
        <w:tblPrEx>
          <w:jc w:val="left"/>
        </w:tblPrEx>
        <w:trPr>
          <w:gridAfter w:val="2"/>
          <w:wAfter w:w="164" w:type="dxa"/>
          <w:cantSplit/>
        </w:trPr>
        <w:tc>
          <w:tcPr>
            <w:tcW w:w="736" w:type="dxa"/>
            <w:gridSpan w:val="2"/>
            <w:vMerge/>
          </w:tcPr>
          <w:p w:rsidR="00477E36" w:rsidRPr="00901F7C" w:rsidRDefault="00477E36" w:rsidP="00D546D8">
            <w:pPr>
              <w:spacing w:line="400" w:lineRule="exact"/>
              <w:rPr>
                <w:rFonts w:ascii="宋体" w:hAnsi="宋体"/>
                <w:szCs w:val="21"/>
              </w:rPr>
            </w:pPr>
          </w:p>
        </w:tc>
        <w:tc>
          <w:tcPr>
            <w:tcW w:w="840" w:type="dxa"/>
            <w:vAlign w:val="center"/>
          </w:tcPr>
          <w:p w:rsidR="00477E36" w:rsidRPr="00901F7C" w:rsidRDefault="00477E36" w:rsidP="00D546D8">
            <w:pPr>
              <w:spacing w:line="400" w:lineRule="exact"/>
              <w:jc w:val="center"/>
              <w:rPr>
                <w:rFonts w:ascii="宋体" w:hAnsi="宋体"/>
                <w:szCs w:val="21"/>
              </w:rPr>
            </w:pPr>
            <w:r>
              <w:rPr>
                <w:rFonts w:ascii="宋体" w:hAnsi="宋体" w:hint="eastAsia"/>
                <w:szCs w:val="21"/>
              </w:rPr>
              <w:t>3</w:t>
            </w:r>
          </w:p>
        </w:tc>
        <w:tc>
          <w:tcPr>
            <w:tcW w:w="2841" w:type="dxa"/>
            <w:gridSpan w:val="4"/>
            <w:vAlign w:val="center"/>
          </w:tcPr>
          <w:p w:rsidR="00477E36" w:rsidRPr="0040083F" w:rsidRDefault="0040083F" w:rsidP="00D546D8">
            <w:pPr>
              <w:spacing w:line="400" w:lineRule="exact"/>
              <w:jc w:val="center"/>
              <w:rPr>
                <w:rFonts w:ascii="宋体" w:hAnsi="宋体"/>
                <w:kern w:val="0"/>
                <w:szCs w:val="21"/>
              </w:rPr>
            </w:pPr>
            <w:r w:rsidRPr="0040083F">
              <w:rPr>
                <w:rFonts w:ascii="宋体" w:hAnsi="宋体" w:hint="eastAsia"/>
                <w:kern w:val="0"/>
                <w:szCs w:val="21"/>
              </w:rPr>
              <w:t>跨文化交际翻译续编</w:t>
            </w:r>
          </w:p>
        </w:tc>
        <w:tc>
          <w:tcPr>
            <w:tcW w:w="1102" w:type="dxa"/>
            <w:gridSpan w:val="3"/>
            <w:vAlign w:val="center"/>
          </w:tcPr>
          <w:p w:rsidR="00477E36" w:rsidRPr="0040083F" w:rsidRDefault="0040083F" w:rsidP="00D546D8">
            <w:pPr>
              <w:spacing w:line="400" w:lineRule="exact"/>
              <w:jc w:val="center"/>
              <w:rPr>
                <w:rFonts w:ascii="宋体" w:hAnsi="宋体"/>
                <w:kern w:val="0"/>
                <w:szCs w:val="21"/>
              </w:rPr>
            </w:pPr>
            <w:proofErr w:type="gramStart"/>
            <w:r w:rsidRPr="0040083F">
              <w:rPr>
                <w:rFonts w:ascii="宋体" w:hAnsi="宋体" w:hint="eastAsia"/>
                <w:kern w:val="0"/>
                <w:szCs w:val="21"/>
              </w:rPr>
              <w:t>金慧康</w:t>
            </w:r>
            <w:proofErr w:type="gramEnd"/>
          </w:p>
        </w:tc>
        <w:tc>
          <w:tcPr>
            <w:tcW w:w="2383" w:type="dxa"/>
            <w:gridSpan w:val="8"/>
            <w:vAlign w:val="center"/>
          </w:tcPr>
          <w:p w:rsidR="00477E36" w:rsidRPr="0040083F" w:rsidRDefault="0040083F" w:rsidP="0040083F">
            <w:pPr>
              <w:spacing w:line="400" w:lineRule="exact"/>
              <w:jc w:val="center"/>
              <w:rPr>
                <w:rFonts w:ascii="宋体" w:hAnsi="宋体"/>
                <w:kern w:val="0"/>
                <w:szCs w:val="21"/>
              </w:rPr>
            </w:pPr>
            <w:r w:rsidRPr="0040083F">
              <w:rPr>
                <w:rFonts w:ascii="宋体" w:hAnsi="宋体" w:hint="eastAsia"/>
                <w:kern w:val="0"/>
                <w:szCs w:val="21"/>
              </w:rPr>
              <w:t>中国对外翻译出版公司</w:t>
            </w:r>
          </w:p>
        </w:tc>
        <w:tc>
          <w:tcPr>
            <w:tcW w:w="1656" w:type="dxa"/>
            <w:gridSpan w:val="2"/>
            <w:vAlign w:val="center"/>
          </w:tcPr>
          <w:p w:rsidR="00477E36" w:rsidRPr="0040083F" w:rsidRDefault="0040083F" w:rsidP="00D546D8">
            <w:pPr>
              <w:spacing w:line="400" w:lineRule="exact"/>
              <w:jc w:val="center"/>
              <w:rPr>
                <w:rFonts w:ascii="宋体" w:hAnsi="宋体"/>
                <w:kern w:val="0"/>
                <w:szCs w:val="21"/>
              </w:rPr>
            </w:pPr>
            <w:r w:rsidRPr="0040083F">
              <w:rPr>
                <w:rFonts w:ascii="宋体" w:hAnsi="宋体" w:hint="eastAsia"/>
                <w:kern w:val="0"/>
                <w:szCs w:val="21"/>
              </w:rPr>
              <w:t>2004</w:t>
            </w:r>
          </w:p>
        </w:tc>
      </w:tr>
    </w:tbl>
    <w:p w:rsidR="00F769FB" w:rsidRDefault="00D546D8" w:rsidP="00D546D8">
      <w:pPr>
        <w:spacing w:line="400" w:lineRule="exact"/>
        <w:rPr>
          <w:b/>
          <w:sz w:val="18"/>
          <w:szCs w:val="18"/>
        </w:rPr>
      </w:pPr>
      <w:r>
        <w:rPr>
          <w:rFonts w:hint="eastAsia"/>
          <w:b/>
          <w:sz w:val="18"/>
          <w:szCs w:val="18"/>
        </w:rPr>
        <w:t>注</w:t>
      </w:r>
      <w:r>
        <w:rPr>
          <w:b/>
          <w:sz w:val="18"/>
          <w:szCs w:val="18"/>
        </w:rPr>
        <w:t>：</w:t>
      </w:r>
      <w:r>
        <w:rPr>
          <w:rFonts w:hint="eastAsia"/>
          <w:b/>
          <w:sz w:val="18"/>
          <w:szCs w:val="18"/>
        </w:rPr>
        <w:t>1.</w:t>
      </w:r>
      <w:r w:rsidRPr="00D546D8">
        <w:rPr>
          <w:rFonts w:hint="eastAsia"/>
        </w:rPr>
        <w:t xml:space="preserve"> </w:t>
      </w:r>
      <w:r w:rsidRPr="00D546D8">
        <w:rPr>
          <w:rFonts w:hint="eastAsia"/>
          <w:b/>
          <w:sz w:val="18"/>
          <w:szCs w:val="18"/>
        </w:rPr>
        <w:t>课程类别</w:t>
      </w:r>
      <w:r>
        <w:rPr>
          <w:rFonts w:hint="eastAsia"/>
          <w:b/>
          <w:sz w:val="18"/>
          <w:szCs w:val="18"/>
        </w:rPr>
        <w:t>参考</w:t>
      </w:r>
      <w:r>
        <w:rPr>
          <w:b/>
          <w:sz w:val="18"/>
          <w:szCs w:val="18"/>
        </w:rPr>
        <w:t>培养方案，学位课明细到公共必修课、学科基础</w:t>
      </w:r>
      <w:r>
        <w:rPr>
          <w:rFonts w:hint="eastAsia"/>
          <w:b/>
          <w:sz w:val="18"/>
          <w:szCs w:val="18"/>
        </w:rPr>
        <w:t>课</w:t>
      </w:r>
      <w:r>
        <w:rPr>
          <w:b/>
          <w:sz w:val="18"/>
          <w:szCs w:val="18"/>
        </w:rPr>
        <w:t>和学科必修课；</w:t>
      </w:r>
    </w:p>
    <w:p w:rsidR="00D546D8" w:rsidRPr="00D546D8" w:rsidRDefault="00D546D8" w:rsidP="00D546D8">
      <w:pPr>
        <w:spacing w:line="400" w:lineRule="exact"/>
        <w:rPr>
          <w:b/>
          <w:sz w:val="18"/>
          <w:szCs w:val="18"/>
        </w:rPr>
      </w:pPr>
      <w:r>
        <w:rPr>
          <w:rFonts w:hint="eastAsia"/>
          <w:b/>
          <w:sz w:val="18"/>
          <w:szCs w:val="18"/>
        </w:rPr>
        <w:t xml:space="preserve">    2.</w:t>
      </w:r>
      <w:r w:rsidR="001948BE">
        <w:rPr>
          <w:b/>
          <w:sz w:val="18"/>
          <w:szCs w:val="18"/>
        </w:rPr>
        <w:t xml:space="preserve"> </w:t>
      </w:r>
      <w:r w:rsidR="00F6249B" w:rsidRPr="00F6249B">
        <w:rPr>
          <w:rFonts w:hint="eastAsia"/>
          <w:b/>
          <w:sz w:val="18"/>
          <w:szCs w:val="18"/>
        </w:rPr>
        <w:t>主讲</w:t>
      </w:r>
      <w:r w:rsidR="001948BE" w:rsidRPr="001948BE">
        <w:rPr>
          <w:rFonts w:hint="eastAsia"/>
          <w:b/>
          <w:sz w:val="18"/>
          <w:szCs w:val="18"/>
        </w:rPr>
        <w:t>教师</w:t>
      </w:r>
      <w:r w:rsidR="001948BE">
        <w:rPr>
          <w:rFonts w:hint="eastAsia"/>
          <w:b/>
          <w:sz w:val="18"/>
          <w:szCs w:val="18"/>
        </w:rPr>
        <w:t>1</w:t>
      </w:r>
      <w:r w:rsidR="001948BE">
        <w:rPr>
          <w:rFonts w:hint="eastAsia"/>
          <w:b/>
          <w:sz w:val="18"/>
          <w:szCs w:val="18"/>
        </w:rPr>
        <w:t>和</w:t>
      </w:r>
      <w:r w:rsidR="001948BE" w:rsidRPr="001948BE">
        <w:rPr>
          <w:rFonts w:hint="eastAsia"/>
          <w:b/>
          <w:sz w:val="18"/>
          <w:szCs w:val="18"/>
        </w:rPr>
        <w:t>授课教师</w:t>
      </w:r>
      <w:r w:rsidR="001948BE">
        <w:rPr>
          <w:rFonts w:hint="eastAsia"/>
          <w:b/>
          <w:sz w:val="18"/>
          <w:szCs w:val="18"/>
        </w:rPr>
        <w:t>2</w:t>
      </w:r>
      <w:proofErr w:type="gramStart"/>
      <w:r w:rsidR="001948BE">
        <w:rPr>
          <w:rFonts w:hint="eastAsia"/>
          <w:b/>
          <w:sz w:val="18"/>
          <w:szCs w:val="18"/>
        </w:rPr>
        <w:t>两栏</w:t>
      </w:r>
      <w:r w:rsidR="001948BE">
        <w:rPr>
          <w:b/>
          <w:sz w:val="18"/>
          <w:szCs w:val="18"/>
        </w:rPr>
        <w:t>必</w:t>
      </w:r>
      <w:proofErr w:type="gramEnd"/>
      <w:r w:rsidR="001948BE">
        <w:rPr>
          <w:b/>
          <w:sz w:val="18"/>
          <w:szCs w:val="18"/>
        </w:rPr>
        <w:t>填。</w:t>
      </w:r>
    </w:p>
    <w:sectPr w:rsidR="00D546D8" w:rsidRPr="00D546D8" w:rsidSect="00D216ED">
      <w:headerReference w:type="default" r:id="rId7"/>
      <w:footerReference w:type="even" r:id="rId8"/>
      <w:footerReference w:type="default" r:id="rId9"/>
      <w:pgSz w:w="11906" w:h="16838" w:code="9"/>
      <w:pgMar w:top="1247" w:right="1247" w:bottom="1247" w:left="1247" w:header="851" w:footer="992" w:gutter="284"/>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EC0" w:rsidRDefault="00820EC0">
      <w:r>
        <w:separator/>
      </w:r>
    </w:p>
  </w:endnote>
  <w:endnote w:type="continuationSeparator" w:id="0">
    <w:p w:rsidR="00820EC0" w:rsidRDefault="0082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3E" w:rsidRDefault="00AA1783">
    <w:pPr>
      <w:pStyle w:val="a4"/>
      <w:framePr w:wrap="around" w:vAnchor="text" w:hAnchor="margin" w:xAlign="center" w:y="1"/>
      <w:rPr>
        <w:rStyle w:val="a5"/>
      </w:rPr>
    </w:pPr>
    <w:r>
      <w:rPr>
        <w:rStyle w:val="a5"/>
      </w:rPr>
      <w:fldChar w:fldCharType="begin"/>
    </w:r>
    <w:r w:rsidR="00A62D3E">
      <w:rPr>
        <w:rStyle w:val="a5"/>
      </w:rPr>
      <w:instrText xml:space="preserve">PAGE  </w:instrText>
    </w:r>
    <w:r>
      <w:rPr>
        <w:rStyle w:val="a5"/>
      </w:rPr>
      <w:fldChar w:fldCharType="separate"/>
    </w:r>
    <w:r w:rsidR="00A62D3E">
      <w:rPr>
        <w:rStyle w:val="a5"/>
        <w:noProof/>
      </w:rPr>
      <w:t>9</w:t>
    </w:r>
    <w:r>
      <w:rPr>
        <w:rStyle w:val="a5"/>
      </w:rPr>
      <w:fldChar w:fldCharType="end"/>
    </w:r>
  </w:p>
  <w:p w:rsidR="00A62D3E" w:rsidRDefault="00A62D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3E" w:rsidRDefault="00A62D3E">
    <w:pPr>
      <w:pStyle w:val="a4"/>
      <w:framePr w:wrap="around" w:vAnchor="text" w:hAnchor="margin" w:xAlign="center" w:y="1"/>
      <w:rPr>
        <w:rStyle w:val="a5"/>
      </w:rPr>
    </w:pPr>
  </w:p>
  <w:p w:rsidR="00A62D3E" w:rsidRDefault="00A62D3E">
    <w:pPr>
      <w:pStyle w:val="a4"/>
      <w:rPr>
        <w:rStyle w:val="a5"/>
      </w:rPr>
    </w:pPr>
  </w:p>
  <w:p w:rsidR="00A62D3E" w:rsidRDefault="00A62D3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EC0" w:rsidRDefault="00820EC0">
      <w:r>
        <w:separator/>
      </w:r>
    </w:p>
  </w:footnote>
  <w:footnote w:type="continuationSeparator" w:id="0">
    <w:p w:rsidR="00820EC0" w:rsidRDefault="00820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3E" w:rsidRDefault="00A62D3E" w:rsidP="00EA4631">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15500"/>
    <w:multiLevelType w:val="hybridMultilevel"/>
    <w:tmpl w:val="F16C4CB2"/>
    <w:lvl w:ilvl="0" w:tplc="58169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950551"/>
    <w:multiLevelType w:val="hybridMultilevel"/>
    <w:tmpl w:val="10EA4E0A"/>
    <w:lvl w:ilvl="0" w:tplc="64D4A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C97D0D"/>
    <w:multiLevelType w:val="hybridMultilevel"/>
    <w:tmpl w:val="767E2DFC"/>
    <w:lvl w:ilvl="0" w:tplc="86D874A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369198C"/>
    <w:multiLevelType w:val="hybridMultilevel"/>
    <w:tmpl w:val="E9B6A360"/>
    <w:lvl w:ilvl="0" w:tplc="9EB03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E50D58"/>
    <w:multiLevelType w:val="hybridMultilevel"/>
    <w:tmpl w:val="02BE93CE"/>
    <w:lvl w:ilvl="0" w:tplc="F11A1B60">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15:restartNumberingAfterBreak="0">
    <w:nsid w:val="5A42725F"/>
    <w:multiLevelType w:val="hybridMultilevel"/>
    <w:tmpl w:val="82C66A4E"/>
    <w:lvl w:ilvl="0" w:tplc="223E0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ED13EC7"/>
    <w:multiLevelType w:val="hybridMultilevel"/>
    <w:tmpl w:val="2744CB1E"/>
    <w:lvl w:ilvl="0" w:tplc="DC3442B0">
      <w:start w:val="1"/>
      <w:numFmt w:val="decimal"/>
      <w:lvlText w:val="%1."/>
      <w:lvlJc w:val="left"/>
      <w:pPr>
        <w:ind w:left="360" w:hanging="360"/>
      </w:pPr>
      <w:rPr>
        <w:rFonts w:ascii="Times New Roman" w:hAnsi="Times New Roman" w:cs="Times New Roman" w:hint="default"/>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DE21D65"/>
    <w:multiLevelType w:val="hybridMultilevel"/>
    <w:tmpl w:val="FEFCA44C"/>
    <w:lvl w:ilvl="0" w:tplc="96A8168A">
      <w:start w:val="2"/>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num w:numId="1">
    <w:abstractNumId w:val="7"/>
  </w:num>
  <w:num w:numId="2">
    <w:abstractNumId w:val="4"/>
  </w:num>
  <w:num w:numId="3">
    <w:abstractNumId w:val="3"/>
  </w:num>
  <w:num w:numId="4">
    <w:abstractNumId w:val="0"/>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73A2"/>
    <w:rsid w:val="00007AA6"/>
    <w:rsid w:val="00007D80"/>
    <w:rsid w:val="0003113F"/>
    <w:rsid w:val="0004372C"/>
    <w:rsid w:val="000505A4"/>
    <w:rsid w:val="00065BD1"/>
    <w:rsid w:val="000679B3"/>
    <w:rsid w:val="00070C8B"/>
    <w:rsid w:val="000816B9"/>
    <w:rsid w:val="000953B8"/>
    <w:rsid w:val="000A08A1"/>
    <w:rsid w:val="000B3F60"/>
    <w:rsid w:val="000C1463"/>
    <w:rsid w:val="000C3EB2"/>
    <w:rsid w:val="000E00A3"/>
    <w:rsid w:val="000E3B2A"/>
    <w:rsid w:val="00125DE3"/>
    <w:rsid w:val="001264E0"/>
    <w:rsid w:val="0013023D"/>
    <w:rsid w:val="001363C5"/>
    <w:rsid w:val="00141B64"/>
    <w:rsid w:val="0018299E"/>
    <w:rsid w:val="001948BE"/>
    <w:rsid w:val="001A1CC5"/>
    <w:rsid w:val="001A6457"/>
    <w:rsid w:val="001D591A"/>
    <w:rsid w:val="001E75A6"/>
    <w:rsid w:val="001F7334"/>
    <w:rsid w:val="00202EF7"/>
    <w:rsid w:val="002046A4"/>
    <w:rsid w:val="00207663"/>
    <w:rsid w:val="00220A58"/>
    <w:rsid w:val="00233CB4"/>
    <w:rsid w:val="002626B8"/>
    <w:rsid w:val="00287BF1"/>
    <w:rsid w:val="00297085"/>
    <w:rsid w:val="002A4DD0"/>
    <w:rsid w:val="002B79E9"/>
    <w:rsid w:val="002C7B12"/>
    <w:rsid w:val="002D20ED"/>
    <w:rsid w:val="002F6562"/>
    <w:rsid w:val="00303D07"/>
    <w:rsid w:val="003105EE"/>
    <w:rsid w:val="00324B60"/>
    <w:rsid w:val="0034476E"/>
    <w:rsid w:val="00355E72"/>
    <w:rsid w:val="00375DA9"/>
    <w:rsid w:val="00387A73"/>
    <w:rsid w:val="00394582"/>
    <w:rsid w:val="00396CDA"/>
    <w:rsid w:val="003B6F6C"/>
    <w:rsid w:val="003C1A52"/>
    <w:rsid w:val="003D4672"/>
    <w:rsid w:val="0040083F"/>
    <w:rsid w:val="004029BE"/>
    <w:rsid w:val="00402B64"/>
    <w:rsid w:val="00420B78"/>
    <w:rsid w:val="00421C2E"/>
    <w:rsid w:val="004230CA"/>
    <w:rsid w:val="00427951"/>
    <w:rsid w:val="004315A3"/>
    <w:rsid w:val="00434088"/>
    <w:rsid w:val="00453B51"/>
    <w:rsid w:val="00454D46"/>
    <w:rsid w:val="00465CA7"/>
    <w:rsid w:val="004773A2"/>
    <w:rsid w:val="00477E36"/>
    <w:rsid w:val="00481A33"/>
    <w:rsid w:val="004A07D9"/>
    <w:rsid w:val="004C336E"/>
    <w:rsid w:val="004D51DA"/>
    <w:rsid w:val="004E11B3"/>
    <w:rsid w:val="00514A8A"/>
    <w:rsid w:val="005251DE"/>
    <w:rsid w:val="00555A0B"/>
    <w:rsid w:val="00557D19"/>
    <w:rsid w:val="005624A5"/>
    <w:rsid w:val="00564554"/>
    <w:rsid w:val="00566FF7"/>
    <w:rsid w:val="005737C7"/>
    <w:rsid w:val="005917D6"/>
    <w:rsid w:val="005B2131"/>
    <w:rsid w:val="005D11B0"/>
    <w:rsid w:val="005D5029"/>
    <w:rsid w:val="005E4293"/>
    <w:rsid w:val="006151A7"/>
    <w:rsid w:val="00623448"/>
    <w:rsid w:val="006316D1"/>
    <w:rsid w:val="00631F63"/>
    <w:rsid w:val="00635E12"/>
    <w:rsid w:val="00652FF3"/>
    <w:rsid w:val="006718B9"/>
    <w:rsid w:val="00686999"/>
    <w:rsid w:val="006B0A88"/>
    <w:rsid w:val="006E7783"/>
    <w:rsid w:val="006E79F4"/>
    <w:rsid w:val="00726A91"/>
    <w:rsid w:val="00747858"/>
    <w:rsid w:val="007503EB"/>
    <w:rsid w:val="0076250A"/>
    <w:rsid w:val="00775D74"/>
    <w:rsid w:val="007811EA"/>
    <w:rsid w:val="00782DC4"/>
    <w:rsid w:val="0079660F"/>
    <w:rsid w:val="007B3CFA"/>
    <w:rsid w:val="007C4237"/>
    <w:rsid w:val="0081750E"/>
    <w:rsid w:val="00820EC0"/>
    <w:rsid w:val="00821A0D"/>
    <w:rsid w:val="00830324"/>
    <w:rsid w:val="008444DD"/>
    <w:rsid w:val="00847AC6"/>
    <w:rsid w:val="00853766"/>
    <w:rsid w:val="00855D24"/>
    <w:rsid w:val="00856655"/>
    <w:rsid w:val="008807D2"/>
    <w:rsid w:val="00885372"/>
    <w:rsid w:val="00891248"/>
    <w:rsid w:val="008914BF"/>
    <w:rsid w:val="0089466D"/>
    <w:rsid w:val="00896755"/>
    <w:rsid w:val="00897F70"/>
    <w:rsid w:val="008A328E"/>
    <w:rsid w:val="008A375A"/>
    <w:rsid w:val="008B24B8"/>
    <w:rsid w:val="008D498C"/>
    <w:rsid w:val="008D5C02"/>
    <w:rsid w:val="00901F7C"/>
    <w:rsid w:val="00907019"/>
    <w:rsid w:val="00914D42"/>
    <w:rsid w:val="00930A3E"/>
    <w:rsid w:val="00936B21"/>
    <w:rsid w:val="00957F08"/>
    <w:rsid w:val="00967D0A"/>
    <w:rsid w:val="00977C2F"/>
    <w:rsid w:val="0098017A"/>
    <w:rsid w:val="009B04E7"/>
    <w:rsid w:val="009D4287"/>
    <w:rsid w:val="009D5374"/>
    <w:rsid w:val="009E2B84"/>
    <w:rsid w:val="009E2D82"/>
    <w:rsid w:val="009E5991"/>
    <w:rsid w:val="009F3F52"/>
    <w:rsid w:val="009F4922"/>
    <w:rsid w:val="009F7ABD"/>
    <w:rsid w:val="00A03E57"/>
    <w:rsid w:val="00A445D8"/>
    <w:rsid w:val="00A62D3E"/>
    <w:rsid w:val="00A63078"/>
    <w:rsid w:val="00A668DA"/>
    <w:rsid w:val="00A74349"/>
    <w:rsid w:val="00A774E7"/>
    <w:rsid w:val="00AA1783"/>
    <w:rsid w:val="00AA3A0B"/>
    <w:rsid w:val="00AA4643"/>
    <w:rsid w:val="00AB0ACB"/>
    <w:rsid w:val="00AC75F5"/>
    <w:rsid w:val="00AD0D2F"/>
    <w:rsid w:val="00AD1CF0"/>
    <w:rsid w:val="00AD524B"/>
    <w:rsid w:val="00AE3F96"/>
    <w:rsid w:val="00AF79AE"/>
    <w:rsid w:val="00B079E5"/>
    <w:rsid w:val="00B17A1D"/>
    <w:rsid w:val="00B20C75"/>
    <w:rsid w:val="00B22380"/>
    <w:rsid w:val="00B3387B"/>
    <w:rsid w:val="00B35679"/>
    <w:rsid w:val="00B40260"/>
    <w:rsid w:val="00B57BE5"/>
    <w:rsid w:val="00B57F39"/>
    <w:rsid w:val="00B920C1"/>
    <w:rsid w:val="00BC7BAC"/>
    <w:rsid w:val="00BF03BC"/>
    <w:rsid w:val="00BF1C54"/>
    <w:rsid w:val="00C50BA4"/>
    <w:rsid w:val="00C66D2A"/>
    <w:rsid w:val="00C81564"/>
    <w:rsid w:val="00C81D1C"/>
    <w:rsid w:val="00C94D8A"/>
    <w:rsid w:val="00CA5230"/>
    <w:rsid w:val="00CD1D3B"/>
    <w:rsid w:val="00CD4BA2"/>
    <w:rsid w:val="00CD6AA8"/>
    <w:rsid w:val="00CE317B"/>
    <w:rsid w:val="00CF1753"/>
    <w:rsid w:val="00D124BE"/>
    <w:rsid w:val="00D20823"/>
    <w:rsid w:val="00D216ED"/>
    <w:rsid w:val="00D2538F"/>
    <w:rsid w:val="00D546D8"/>
    <w:rsid w:val="00D558EA"/>
    <w:rsid w:val="00D622B2"/>
    <w:rsid w:val="00D67D91"/>
    <w:rsid w:val="00D827B9"/>
    <w:rsid w:val="00D8291A"/>
    <w:rsid w:val="00D911D9"/>
    <w:rsid w:val="00DD11BC"/>
    <w:rsid w:val="00DD69EA"/>
    <w:rsid w:val="00DD6A13"/>
    <w:rsid w:val="00E00357"/>
    <w:rsid w:val="00E17FDE"/>
    <w:rsid w:val="00E20DBE"/>
    <w:rsid w:val="00E63DA6"/>
    <w:rsid w:val="00E67860"/>
    <w:rsid w:val="00E71270"/>
    <w:rsid w:val="00E7599A"/>
    <w:rsid w:val="00E86856"/>
    <w:rsid w:val="00E952BB"/>
    <w:rsid w:val="00EA4631"/>
    <w:rsid w:val="00EA6227"/>
    <w:rsid w:val="00EB6656"/>
    <w:rsid w:val="00EC0EFE"/>
    <w:rsid w:val="00EC15EB"/>
    <w:rsid w:val="00EF05E9"/>
    <w:rsid w:val="00EF6B15"/>
    <w:rsid w:val="00EF7D10"/>
    <w:rsid w:val="00F11EA0"/>
    <w:rsid w:val="00F1774C"/>
    <w:rsid w:val="00F409C3"/>
    <w:rsid w:val="00F6249B"/>
    <w:rsid w:val="00F739FD"/>
    <w:rsid w:val="00F769FB"/>
    <w:rsid w:val="00F83311"/>
    <w:rsid w:val="00F95B95"/>
    <w:rsid w:val="00FA13CA"/>
    <w:rsid w:val="00FA72AE"/>
    <w:rsid w:val="00FE6627"/>
    <w:rsid w:val="00FF3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390E06-B108-46A4-B375-290CE93F6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EF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57F39"/>
    <w:rPr>
      <w:sz w:val="18"/>
      <w:szCs w:val="18"/>
    </w:rPr>
  </w:style>
  <w:style w:type="paragraph" w:customStyle="1" w:styleId="1">
    <w:name w:val="批注框文本1"/>
    <w:basedOn w:val="a"/>
    <w:semiHidden/>
    <w:rsid w:val="00EC0EFE"/>
    <w:rPr>
      <w:sz w:val="16"/>
      <w:szCs w:val="16"/>
    </w:rPr>
  </w:style>
  <w:style w:type="paragraph" w:styleId="a4">
    <w:name w:val="footer"/>
    <w:basedOn w:val="a"/>
    <w:rsid w:val="00EC0EFE"/>
    <w:pPr>
      <w:tabs>
        <w:tab w:val="center" w:pos="4153"/>
        <w:tab w:val="right" w:pos="8306"/>
      </w:tabs>
      <w:snapToGrid w:val="0"/>
      <w:jc w:val="left"/>
    </w:pPr>
    <w:rPr>
      <w:sz w:val="18"/>
      <w:szCs w:val="18"/>
    </w:rPr>
  </w:style>
  <w:style w:type="character" w:styleId="a5">
    <w:name w:val="page number"/>
    <w:basedOn w:val="a0"/>
    <w:rsid w:val="00EC0EFE"/>
  </w:style>
  <w:style w:type="paragraph" w:styleId="a6">
    <w:name w:val="header"/>
    <w:basedOn w:val="a"/>
    <w:rsid w:val="00EC0EFE"/>
    <w:pPr>
      <w:pBdr>
        <w:bottom w:val="single" w:sz="6" w:space="1" w:color="auto"/>
      </w:pBdr>
      <w:tabs>
        <w:tab w:val="center" w:pos="4153"/>
        <w:tab w:val="right" w:pos="8306"/>
      </w:tabs>
      <w:snapToGrid w:val="0"/>
      <w:jc w:val="center"/>
    </w:pPr>
    <w:rPr>
      <w:sz w:val="18"/>
      <w:szCs w:val="18"/>
    </w:rPr>
  </w:style>
  <w:style w:type="table" w:styleId="a7">
    <w:name w:val="Table Grid"/>
    <w:basedOn w:val="a1"/>
    <w:rsid w:val="00C94D8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qFormat/>
    <w:rsid w:val="00A03E57"/>
    <w:rPr>
      <w:b/>
      <w:bCs/>
    </w:rPr>
  </w:style>
  <w:style w:type="paragraph" w:styleId="a9">
    <w:name w:val="Normal (Web)"/>
    <w:basedOn w:val="a"/>
    <w:rsid w:val="00D558EA"/>
    <w:pPr>
      <w:widowControl/>
      <w:spacing w:before="100" w:beforeAutospacing="1" w:after="100" w:afterAutospacing="1"/>
      <w:jc w:val="left"/>
    </w:pPr>
    <w:rPr>
      <w:rFonts w:ascii="宋体" w:hAnsi="宋体"/>
      <w:kern w:val="0"/>
      <w:sz w:val="24"/>
    </w:rPr>
  </w:style>
  <w:style w:type="paragraph" w:customStyle="1" w:styleId="aa">
    <w:name w:val="主正文二"/>
    <w:basedOn w:val="a"/>
    <w:rsid w:val="00896755"/>
    <w:pPr>
      <w:ind w:firstLineChars="346" w:firstLine="727"/>
    </w:pPr>
    <w:rPr>
      <w:rFonts w:cs="宋体"/>
      <w:szCs w:val="20"/>
    </w:rPr>
  </w:style>
  <w:style w:type="paragraph" w:customStyle="1" w:styleId="ab">
    <w:name w:val="主正文"/>
    <w:basedOn w:val="a"/>
    <w:rsid w:val="00896755"/>
    <w:pPr>
      <w:ind w:firstLineChars="200" w:firstLine="420"/>
    </w:pPr>
    <w:rPr>
      <w:rFonts w:cs="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630875">
      <w:bodyDiv w:val="1"/>
      <w:marLeft w:val="0"/>
      <w:marRight w:val="0"/>
      <w:marTop w:val="0"/>
      <w:marBottom w:val="0"/>
      <w:divBdr>
        <w:top w:val="none" w:sz="0" w:space="0" w:color="auto"/>
        <w:left w:val="none" w:sz="0" w:space="0" w:color="auto"/>
        <w:bottom w:val="none" w:sz="0" w:space="0" w:color="auto"/>
        <w:right w:val="none" w:sz="0" w:space="0" w:color="auto"/>
      </w:divBdr>
    </w:div>
    <w:div w:id="1499349982">
      <w:bodyDiv w:val="1"/>
      <w:marLeft w:val="0"/>
      <w:marRight w:val="0"/>
      <w:marTop w:val="0"/>
      <w:marBottom w:val="0"/>
      <w:divBdr>
        <w:top w:val="none" w:sz="0" w:space="0" w:color="auto"/>
        <w:left w:val="none" w:sz="0" w:space="0" w:color="auto"/>
        <w:bottom w:val="none" w:sz="0" w:space="0" w:color="auto"/>
        <w:right w:val="none" w:sz="0" w:space="0" w:color="auto"/>
      </w:divBdr>
    </w:div>
    <w:div w:id="184288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332</Words>
  <Characters>1899</Characters>
  <Application>Microsoft Office Word</Application>
  <DocSecurity>0</DocSecurity>
  <Lines>15</Lines>
  <Paragraphs>4</Paragraphs>
  <ScaleCrop>false</ScaleCrop>
  <Company>研究生教育中心</Company>
  <LinksUpToDate>false</LinksUpToDate>
  <CharactersWithSpaces>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creator>Administrator</dc:creator>
  <cp:lastModifiedBy>csy</cp:lastModifiedBy>
  <cp:revision>12</cp:revision>
  <cp:lastPrinted>2009-05-15T01:45:00Z</cp:lastPrinted>
  <dcterms:created xsi:type="dcterms:W3CDTF">2017-04-11T08:23:00Z</dcterms:created>
  <dcterms:modified xsi:type="dcterms:W3CDTF">2017-04-13T13:06:00Z</dcterms:modified>
</cp:coreProperties>
</file>