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附件：校区间图书通借申请单</w:t>
      </w:r>
    </w:p>
    <w:p>
      <w:pPr>
        <w:spacing w:line="480" w:lineRule="exact"/>
        <w:rPr>
          <w:rFonts w:hint="eastAsia"/>
          <w:b/>
          <w:bCs/>
          <w:sz w:val="28"/>
          <w:szCs w:val="28"/>
        </w:rPr>
      </w:pPr>
    </w:p>
    <w:tbl>
      <w:tblPr>
        <w:tblW w:w="865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6"/>
        <w:gridCol w:w="1827"/>
        <w:gridCol w:w="1814"/>
        <w:gridCol w:w="33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读者信息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本人所在校区</w:t>
            </w:r>
          </w:p>
        </w:tc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学号（一卡通）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身份类型</w:t>
            </w:r>
          </w:p>
        </w:tc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邮箱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6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图书信息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书名</w:t>
            </w:r>
          </w:p>
        </w:tc>
        <w:tc>
          <w:tcPr>
            <w:tcW w:w="6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作者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索书号</w:t>
            </w:r>
          </w:p>
        </w:tc>
        <w:tc>
          <w:tcPr>
            <w:tcW w:w="3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图书条码/ISBN</w:t>
            </w:r>
          </w:p>
        </w:tc>
        <w:tc>
          <w:tcPr>
            <w:tcW w:w="69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说明：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读者</w:t>
      </w:r>
      <w:r>
        <w:rPr>
          <w:rFonts w:hint="eastAsia"/>
          <w:lang w:val="en-US" w:eastAsia="zh-CN"/>
        </w:rPr>
        <w:t>须准确填写表格</w:t>
      </w:r>
      <w:r>
        <w:rPr>
          <w:rFonts w:hint="eastAsia"/>
          <w:lang w:val="en-US" w:eastAsia="zh-CN"/>
        </w:rPr>
        <w:t>内信息；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身份类型为本科、硕士、博士、二学位、教师等信息；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索书号为“馆藏详细信息”页面左下角类号，示例：V279-64/H.D.W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图书条码/ISBN：图书条码或ISBN号，填其中一个即可，示例：M1776170或填9787512441675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读者须及时关注预留联系方式通知信息；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本校区归还通借图书，须到总服务台办理。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564D34"/>
    <w:multiLevelType w:val="singleLevel"/>
    <w:tmpl w:val="DF564D34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B5AC8"/>
    <w:rsid w:val="0FC67C33"/>
    <w:rsid w:val="1ED84510"/>
    <w:rsid w:val="1FC545FB"/>
    <w:rsid w:val="360A1048"/>
    <w:rsid w:val="566B5AC8"/>
    <w:rsid w:val="7572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2022-10-13T02:20:00Z</dcterms:created>
  <dc:creator>Administrator</dc:creator>
  <cp:lastModifiedBy>Administrator</cp:lastModifiedBy>
  <dcterms:modified xsi:type="dcterms:W3CDTF">2024-03-18T03:35:15Z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